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4BC" w:rsidRDefault="00AF24BC" w:rsidP="00DD46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AF24BC" w:rsidRDefault="00AF24BC" w:rsidP="00AF24BC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07EF" w:rsidRPr="00DD46B9" w:rsidRDefault="00AF24BC" w:rsidP="00DD46B9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46B9">
        <w:rPr>
          <w:rFonts w:ascii="Times New Roman" w:hAnsi="Times New Roman" w:cs="Times New Roman"/>
          <w:sz w:val="28"/>
          <w:szCs w:val="28"/>
        </w:rPr>
        <w:t>В 2012 году</w:t>
      </w:r>
      <w:r w:rsidR="00FF07EF" w:rsidRPr="00DD46B9">
        <w:rPr>
          <w:rFonts w:ascii="Times New Roman" w:hAnsi="Times New Roman" w:cs="Times New Roman"/>
          <w:sz w:val="28"/>
          <w:szCs w:val="28"/>
        </w:rPr>
        <w:t xml:space="preserve"> Дядьковское сельское поселение Кореновского района принимает участие в следующих целевых программах:</w:t>
      </w:r>
      <w:bookmarkStart w:id="0" w:name="_GoBack"/>
      <w:bookmarkEnd w:id="0"/>
    </w:p>
    <w:p w:rsidR="00AE005E" w:rsidRPr="001A53C0" w:rsidRDefault="00AE005E" w:rsidP="00FF07EF">
      <w:pPr>
        <w:pStyle w:val="a3"/>
        <w:numPr>
          <w:ilvl w:val="1"/>
          <w:numId w:val="1"/>
        </w:num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05E">
        <w:rPr>
          <w:rFonts w:ascii="Times New Roman" w:hAnsi="Times New Roman" w:cs="Times New Roman"/>
          <w:sz w:val="28"/>
          <w:szCs w:val="28"/>
        </w:rPr>
        <w:t>Соглашение в рамках реализации Постановлений главы администрации (губернатора)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E005E">
        <w:rPr>
          <w:rFonts w:ascii="Times New Roman" w:hAnsi="Times New Roman" w:cs="Times New Roman"/>
          <w:sz w:val="28"/>
          <w:szCs w:val="28"/>
        </w:rPr>
        <w:t>Об утверждении ведомственной целевой  программы «Комплексное развитие систем коммунальной инфраструктуры муниципальных образований Краснодарского края на  основе документов территориального планирования на 2011-2012 годы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1F5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контракт заключен на сумму 485,00 тысяч рублей. В 2011 году произведено финансирование в сумме 98,0 тысяч рублей (5 тысяч рублей местный бюджет,93,0 тысячи средства краевого бюджета 5х95%). Остальная сумма 387,0 тысяч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CF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F5CF6">
        <w:rPr>
          <w:rFonts w:ascii="Times New Roman" w:hAnsi="Times New Roman" w:cs="Times New Roman"/>
          <w:sz w:val="28"/>
          <w:szCs w:val="28"/>
        </w:rPr>
        <w:t xml:space="preserve"> будет выплачена по окончанию выполнения работ (31 марта 2012 года),  с учетом  срока действия контракта  -</w:t>
      </w:r>
      <w:r w:rsidR="001F5CF6" w:rsidRPr="001F5CF6">
        <w:rPr>
          <w:rFonts w:ascii="Times New Roman" w:hAnsi="Times New Roman" w:cs="Times New Roman"/>
          <w:b/>
          <w:sz w:val="28"/>
          <w:szCs w:val="28"/>
        </w:rPr>
        <w:t>до 31 декабря  2012 года</w:t>
      </w:r>
      <w:r w:rsidR="001F5CF6">
        <w:rPr>
          <w:rFonts w:ascii="Times New Roman" w:hAnsi="Times New Roman" w:cs="Times New Roman"/>
          <w:b/>
          <w:sz w:val="28"/>
          <w:szCs w:val="28"/>
        </w:rPr>
        <w:t>;</w:t>
      </w:r>
    </w:p>
    <w:p w:rsidR="001A53C0" w:rsidRDefault="001A53C0" w:rsidP="001A53C0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A53C0">
        <w:rPr>
          <w:rFonts w:ascii="Times New Roman" w:hAnsi="Times New Roman" w:cs="Times New Roman"/>
          <w:sz w:val="28"/>
          <w:szCs w:val="28"/>
        </w:rPr>
        <w:t xml:space="preserve">КЦП «Культура Кубани на 2012-2014 годы» (Дядьковский сельский Дом культуры) планируется1800,00 тысяч рублей из краевого  бюджета (по МЦП «Обеспечение поддержки  клубных учреждений Дядьковского сельского поселения Кореновского района» предусмотрено в бюджете  поселения 200,00 тысяч рублей) срок софинансирования до </w:t>
      </w:r>
      <w:r w:rsidRPr="001A53C0">
        <w:rPr>
          <w:rFonts w:ascii="Times New Roman" w:hAnsi="Times New Roman" w:cs="Times New Roman"/>
          <w:b/>
          <w:sz w:val="28"/>
          <w:szCs w:val="28"/>
        </w:rPr>
        <w:t>31 декабря 2012 года;</w:t>
      </w:r>
    </w:p>
    <w:p w:rsidR="007266EF" w:rsidRDefault="007266EF" w:rsidP="001A53C0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F07EF">
        <w:rPr>
          <w:rFonts w:ascii="Times New Roman" w:hAnsi="Times New Roman" w:cs="Times New Roman"/>
          <w:sz w:val="28"/>
          <w:szCs w:val="28"/>
        </w:rPr>
        <w:t xml:space="preserve">Соглашение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F07EF">
        <w:rPr>
          <w:rFonts w:ascii="Times New Roman" w:hAnsi="Times New Roman" w:cs="Times New Roman"/>
          <w:sz w:val="28"/>
          <w:szCs w:val="28"/>
        </w:rPr>
        <w:t xml:space="preserve"> рамках реализации  Постановления главы администрации (губернатора) Краснодарского края от 10 июня 2010 года №458 «Об утверждении ведомственной целевой программы «Государственная поддержка муниципальных образований Краснодарского края по обеспечению документами территориального планирования и землеустроительной документацией» на 2011 год</w:t>
      </w:r>
      <w:r>
        <w:rPr>
          <w:rFonts w:ascii="Times New Roman" w:hAnsi="Times New Roman" w:cs="Times New Roman"/>
          <w:sz w:val="28"/>
          <w:szCs w:val="28"/>
        </w:rPr>
        <w:t xml:space="preserve">, контракт заключен на сумму 479,76 тысяч рублей. В 2011 году оплата произведена  в сумме 20,0 тыс. рублей (50% краевые средства х50%местные средства). Остальная сумма 459,76 тысяч рублей будет выплачена в планируемый срок софинасирования мероприятий в рамках программы  </w:t>
      </w:r>
      <w:r w:rsidRPr="00AE005E">
        <w:rPr>
          <w:rFonts w:ascii="Times New Roman" w:hAnsi="Times New Roman" w:cs="Times New Roman"/>
          <w:b/>
          <w:sz w:val="28"/>
          <w:szCs w:val="28"/>
        </w:rPr>
        <w:t>до12 июля 2012 года</w:t>
      </w:r>
    </w:p>
    <w:p w:rsidR="007266EF" w:rsidRPr="007266EF" w:rsidRDefault="007266EF" w:rsidP="007266EF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266EF">
        <w:rPr>
          <w:rFonts w:ascii="Times New Roman" w:hAnsi="Times New Roman" w:cs="Times New Roman"/>
          <w:sz w:val="28"/>
          <w:szCs w:val="28"/>
        </w:rPr>
        <w:t>КЦП «Культура Кубани на 2012-2014 годы» (Дядьковская сельская библиотека) планируется34,00 тысячи рублей из краевого  бюджета (по МЦП «Развитие  муниципального бюджетного учреждения культуры Дядьковского сельского поселения Кореновского района»</w:t>
      </w:r>
      <w:r w:rsidR="00DD46B9">
        <w:rPr>
          <w:rFonts w:ascii="Times New Roman" w:hAnsi="Times New Roman" w:cs="Times New Roman"/>
          <w:sz w:val="28"/>
          <w:szCs w:val="28"/>
        </w:rPr>
        <w:t xml:space="preserve"> </w:t>
      </w:r>
      <w:r w:rsidRPr="007266EF">
        <w:rPr>
          <w:rFonts w:ascii="Times New Roman" w:hAnsi="Times New Roman" w:cs="Times New Roman"/>
          <w:sz w:val="28"/>
          <w:szCs w:val="28"/>
        </w:rPr>
        <w:t xml:space="preserve">Дядьковская сельская  библиотека» на 2012-2014годы предусмотрено в бюджете  поселения 47,00 тысяч рублей) срок софинансирования </w:t>
      </w:r>
      <w:r w:rsidRPr="007266EF">
        <w:rPr>
          <w:rFonts w:ascii="Times New Roman" w:hAnsi="Times New Roman" w:cs="Times New Roman"/>
          <w:b/>
          <w:sz w:val="28"/>
          <w:szCs w:val="28"/>
        </w:rPr>
        <w:t>до 31 декабря 2012 года.</w:t>
      </w:r>
    </w:p>
    <w:p w:rsidR="007266EF" w:rsidRPr="001A53C0" w:rsidRDefault="007266EF" w:rsidP="007266EF">
      <w:pPr>
        <w:pStyle w:val="a3"/>
        <w:ind w:left="1287"/>
        <w:rPr>
          <w:rFonts w:ascii="Times New Roman" w:hAnsi="Times New Roman" w:cs="Times New Roman"/>
          <w:b/>
          <w:sz w:val="28"/>
          <w:szCs w:val="28"/>
        </w:rPr>
      </w:pPr>
    </w:p>
    <w:p w:rsidR="0057063B" w:rsidRDefault="00B85368" w:rsidP="007266EF">
      <w:pPr>
        <w:pStyle w:val="a3"/>
        <w:numPr>
          <w:ilvl w:val="0"/>
          <w:numId w:val="1"/>
        </w:numPr>
        <w:tabs>
          <w:tab w:val="center" w:pos="4677"/>
        </w:tabs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B85368">
        <w:rPr>
          <w:rFonts w:ascii="Times New Roman" w:hAnsi="Times New Roman" w:cs="Times New Roman"/>
          <w:sz w:val="28"/>
          <w:szCs w:val="28"/>
        </w:rPr>
        <w:t>На реализацию МЦП на 2012 год  в бюджете поселения  предусмотрены денежные средства  в  объеме 100%</w:t>
      </w:r>
      <w:r w:rsidR="001A53C0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1A53C0">
        <w:rPr>
          <w:rFonts w:ascii="Times New Roman" w:hAnsi="Times New Roman" w:cs="Times New Roman"/>
          <w:sz w:val="28"/>
          <w:szCs w:val="28"/>
        </w:rPr>
        <w:t>запланированых</w:t>
      </w:r>
      <w:proofErr w:type="spellEnd"/>
      <w:r w:rsidRPr="00B85368">
        <w:rPr>
          <w:rFonts w:ascii="Times New Roman" w:hAnsi="Times New Roman" w:cs="Times New Roman"/>
          <w:sz w:val="28"/>
          <w:szCs w:val="28"/>
        </w:rPr>
        <w:t>:</w:t>
      </w:r>
    </w:p>
    <w:p w:rsidR="00B85368" w:rsidRDefault="00B85368" w:rsidP="007266EF">
      <w:pPr>
        <w:pStyle w:val="a3"/>
        <w:numPr>
          <w:ilvl w:val="1"/>
          <w:numId w:val="1"/>
        </w:num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368">
        <w:rPr>
          <w:rFonts w:ascii="Times New Roman" w:hAnsi="Times New Roman" w:cs="Times New Roman"/>
          <w:sz w:val="28"/>
          <w:szCs w:val="28"/>
        </w:rPr>
        <w:t>Участие в профилактике терроризма и экстремизма на территории Дядьковского сельского поселения Кореновского района  на 2012 год»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B85368">
        <w:rPr>
          <w:rFonts w:ascii="Times New Roman" w:hAnsi="Times New Roman" w:cs="Times New Roman"/>
          <w:b/>
          <w:sz w:val="28"/>
          <w:szCs w:val="28"/>
        </w:rPr>
        <w:t>9,0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B85368" w:rsidRDefault="00B85368" w:rsidP="007266EF">
      <w:pPr>
        <w:pStyle w:val="a3"/>
        <w:numPr>
          <w:ilvl w:val="1"/>
          <w:numId w:val="1"/>
        </w:num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368">
        <w:rPr>
          <w:rFonts w:ascii="Times New Roman" w:hAnsi="Times New Roman" w:cs="Times New Roman"/>
          <w:sz w:val="28"/>
          <w:szCs w:val="28"/>
        </w:rPr>
        <w:t>«Комплексные мероприятия по обеспечению первичных мер пожарной безопасности на территории Дядьковского сельского поселения Кореновского района на 2010-2012 годы</w:t>
      </w:r>
      <w:r>
        <w:rPr>
          <w:rFonts w:ascii="Times New Roman" w:hAnsi="Times New Roman" w:cs="Times New Roman"/>
          <w:sz w:val="28"/>
          <w:szCs w:val="28"/>
        </w:rPr>
        <w:t xml:space="preserve">» в сумме </w:t>
      </w:r>
      <w:r w:rsidRPr="00B85368">
        <w:rPr>
          <w:rFonts w:ascii="Times New Roman" w:hAnsi="Times New Roman" w:cs="Times New Roman"/>
          <w:b/>
          <w:sz w:val="28"/>
          <w:szCs w:val="28"/>
        </w:rPr>
        <w:t>10,0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B85368" w:rsidRDefault="00B85368" w:rsidP="007266EF">
      <w:pPr>
        <w:pStyle w:val="a3"/>
        <w:numPr>
          <w:ilvl w:val="1"/>
          <w:numId w:val="1"/>
        </w:num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Информатизация Дядьковского сельского поселения Кореновского района на 2012-2012 годы» в сумме </w:t>
      </w:r>
      <w:r w:rsidRPr="00B85368">
        <w:rPr>
          <w:rFonts w:ascii="Times New Roman" w:hAnsi="Times New Roman" w:cs="Times New Roman"/>
          <w:b/>
          <w:sz w:val="28"/>
          <w:szCs w:val="28"/>
        </w:rPr>
        <w:t>44,0</w:t>
      </w:r>
      <w:r>
        <w:rPr>
          <w:rFonts w:ascii="Times New Roman" w:hAnsi="Times New Roman" w:cs="Times New Roman"/>
          <w:sz w:val="28"/>
          <w:szCs w:val="28"/>
        </w:rPr>
        <w:t xml:space="preserve"> тысячи рублей;</w:t>
      </w:r>
    </w:p>
    <w:p w:rsidR="00B85368" w:rsidRDefault="00B85368" w:rsidP="007266EF">
      <w:pPr>
        <w:pStyle w:val="a3"/>
        <w:numPr>
          <w:ilvl w:val="1"/>
          <w:numId w:val="1"/>
        </w:num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«Поддержка малого и среднего предпринимательства в Дядьковском сельском поселении Кореновского района на 2012 год» в сумме </w:t>
      </w:r>
      <w:r w:rsidRPr="001B3972">
        <w:rPr>
          <w:rFonts w:ascii="Times New Roman" w:hAnsi="Times New Roman" w:cs="Times New Roman"/>
          <w:b/>
          <w:sz w:val="28"/>
          <w:szCs w:val="28"/>
        </w:rPr>
        <w:t>2,0</w:t>
      </w:r>
      <w:r>
        <w:rPr>
          <w:rFonts w:ascii="Times New Roman" w:hAnsi="Times New Roman" w:cs="Times New Roman"/>
          <w:sz w:val="28"/>
          <w:szCs w:val="28"/>
        </w:rPr>
        <w:t xml:space="preserve"> тысячи рублей;</w:t>
      </w:r>
    </w:p>
    <w:p w:rsidR="00B85368" w:rsidRDefault="00B85368" w:rsidP="007266EF">
      <w:pPr>
        <w:pStyle w:val="a3"/>
        <w:numPr>
          <w:ilvl w:val="1"/>
          <w:numId w:val="1"/>
        </w:num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368">
        <w:rPr>
          <w:rFonts w:ascii="Times New Roman" w:hAnsi="Times New Roman" w:cs="Times New Roman"/>
          <w:sz w:val="28"/>
          <w:szCs w:val="28"/>
        </w:rPr>
        <w:t>«Об обеспечении деятельности  Совета Дядьковского сельского поселения  Кореновского района на 2012 год»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1B3972">
        <w:rPr>
          <w:rFonts w:ascii="Times New Roman" w:hAnsi="Times New Roman" w:cs="Times New Roman"/>
          <w:b/>
          <w:sz w:val="28"/>
          <w:szCs w:val="28"/>
        </w:rPr>
        <w:t>20,0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="001B3972">
        <w:rPr>
          <w:rFonts w:ascii="Times New Roman" w:hAnsi="Times New Roman" w:cs="Times New Roman"/>
          <w:sz w:val="28"/>
          <w:szCs w:val="28"/>
        </w:rPr>
        <w:t>;</w:t>
      </w:r>
    </w:p>
    <w:p w:rsidR="001B3972" w:rsidRDefault="001B3972" w:rsidP="007266EF">
      <w:pPr>
        <w:pStyle w:val="a3"/>
        <w:numPr>
          <w:ilvl w:val="1"/>
          <w:numId w:val="1"/>
        </w:num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3972">
        <w:rPr>
          <w:rFonts w:ascii="Times New Roman" w:hAnsi="Times New Roman" w:cs="Times New Roman"/>
          <w:sz w:val="28"/>
          <w:szCs w:val="28"/>
        </w:rPr>
        <w:t>Целевая программа  « Обеспечение поддержки клубных учреждений Дядьковского сельского поселения Кореновского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на 2012 год в сумме </w:t>
      </w:r>
      <w:r w:rsidRPr="001A53C0">
        <w:rPr>
          <w:rFonts w:ascii="Times New Roman" w:hAnsi="Times New Roman" w:cs="Times New Roman"/>
          <w:b/>
          <w:sz w:val="28"/>
          <w:szCs w:val="28"/>
        </w:rPr>
        <w:t>200,00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1B3972" w:rsidRDefault="001B3972" w:rsidP="007266EF">
      <w:pPr>
        <w:pStyle w:val="a3"/>
        <w:numPr>
          <w:ilvl w:val="1"/>
          <w:numId w:val="1"/>
        </w:num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3972">
        <w:rPr>
          <w:rFonts w:ascii="Times New Roman" w:hAnsi="Times New Roman" w:cs="Times New Roman"/>
          <w:sz w:val="28"/>
          <w:szCs w:val="28"/>
        </w:rPr>
        <w:t>ЦП « Развитие муниципального бюджетного учреждения культуры Дядьковского сельского поселения Кореновского района «Дядьковская сельская  библиотека» на 2012-2014 годы  предусмотрено финансирование в сумме: 99208017950407025-</w:t>
      </w:r>
      <w:r w:rsidRPr="001A53C0">
        <w:rPr>
          <w:rFonts w:ascii="Times New Roman" w:hAnsi="Times New Roman" w:cs="Times New Roman"/>
          <w:b/>
          <w:sz w:val="28"/>
          <w:szCs w:val="28"/>
        </w:rPr>
        <w:t>27,0</w:t>
      </w:r>
      <w:r w:rsidRPr="001B3972">
        <w:rPr>
          <w:rFonts w:ascii="Times New Roman" w:hAnsi="Times New Roman" w:cs="Times New Roman"/>
          <w:sz w:val="28"/>
          <w:szCs w:val="28"/>
        </w:rPr>
        <w:t xml:space="preserve"> тыс. рублей, 99208017950407031-</w:t>
      </w:r>
      <w:r w:rsidRPr="001A53C0">
        <w:rPr>
          <w:rFonts w:ascii="Times New Roman" w:hAnsi="Times New Roman" w:cs="Times New Roman"/>
          <w:b/>
          <w:sz w:val="28"/>
          <w:szCs w:val="28"/>
        </w:rPr>
        <w:t>20,0</w:t>
      </w:r>
      <w:r w:rsidRPr="001B397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A53C0">
        <w:rPr>
          <w:rFonts w:ascii="Times New Roman" w:hAnsi="Times New Roman" w:cs="Times New Roman"/>
          <w:sz w:val="28"/>
          <w:szCs w:val="28"/>
        </w:rPr>
        <w:t>.</w:t>
      </w:r>
    </w:p>
    <w:p w:rsidR="00DD46B9" w:rsidRDefault="00DD46B9" w:rsidP="007266EF">
      <w:pPr>
        <w:pStyle w:val="a3"/>
        <w:numPr>
          <w:ilvl w:val="1"/>
          <w:numId w:val="1"/>
        </w:num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ЦП «Развитие аутентичной культуры Дядьковского сельского поселения Кореновского района» на 2011-2013 годы (без финансирования)</w:t>
      </w:r>
    </w:p>
    <w:p w:rsidR="007E713D" w:rsidRDefault="007E713D" w:rsidP="007E713D">
      <w:pPr>
        <w:pStyle w:val="a3"/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E7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85A76"/>
    <w:multiLevelType w:val="multilevel"/>
    <w:tmpl w:val="820CA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3D8E34C0"/>
    <w:multiLevelType w:val="multilevel"/>
    <w:tmpl w:val="820CA90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2">
    <w:nsid w:val="65F0640A"/>
    <w:multiLevelType w:val="multilevel"/>
    <w:tmpl w:val="820CA90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4BC"/>
    <w:rsid w:val="00002EF2"/>
    <w:rsid w:val="000509C5"/>
    <w:rsid w:val="0005227C"/>
    <w:rsid w:val="000556DE"/>
    <w:rsid w:val="00096487"/>
    <w:rsid w:val="00147E52"/>
    <w:rsid w:val="00165E85"/>
    <w:rsid w:val="00182D7A"/>
    <w:rsid w:val="001851DF"/>
    <w:rsid w:val="001854F5"/>
    <w:rsid w:val="00196B84"/>
    <w:rsid w:val="001A53C0"/>
    <w:rsid w:val="001B3972"/>
    <w:rsid w:val="001D5023"/>
    <w:rsid w:val="001F5CF6"/>
    <w:rsid w:val="002420BA"/>
    <w:rsid w:val="0025017D"/>
    <w:rsid w:val="00280897"/>
    <w:rsid w:val="002E4D68"/>
    <w:rsid w:val="00302EA2"/>
    <w:rsid w:val="003152CB"/>
    <w:rsid w:val="00335379"/>
    <w:rsid w:val="003955DD"/>
    <w:rsid w:val="003A71E7"/>
    <w:rsid w:val="003D05A2"/>
    <w:rsid w:val="003E139E"/>
    <w:rsid w:val="00425E76"/>
    <w:rsid w:val="004634B0"/>
    <w:rsid w:val="004638D3"/>
    <w:rsid w:val="00471383"/>
    <w:rsid w:val="00496B5F"/>
    <w:rsid w:val="004D46B2"/>
    <w:rsid w:val="004E1ECE"/>
    <w:rsid w:val="0057063B"/>
    <w:rsid w:val="005853E2"/>
    <w:rsid w:val="005A0D28"/>
    <w:rsid w:val="005A3A87"/>
    <w:rsid w:val="005A4D7F"/>
    <w:rsid w:val="005C1222"/>
    <w:rsid w:val="005D0EE5"/>
    <w:rsid w:val="005E43FA"/>
    <w:rsid w:val="005F5D80"/>
    <w:rsid w:val="00605D30"/>
    <w:rsid w:val="0061189A"/>
    <w:rsid w:val="006122EF"/>
    <w:rsid w:val="006229ED"/>
    <w:rsid w:val="006613B2"/>
    <w:rsid w:val="0066261D"/>
    <w:rsid w:val="006B6F7E"/>
    <w:rsid w:val="007266EF"/>
    <w:rsid w:val="0072676C"/>
    <w:rsid w:val="00777A8E"/>
    <w:rsid w:val="007B42D8"/>
    <w:rsid w:val="007D1833"/>
    <w:rsid w:val="007E2800"/>
    <w:rsid w:val="007E713D"/>
    <w:rsid w:val="0083469A"/>
    <w:rsid w:val="00835AE8"/>
    <w:rsid w:val="00845647"/>
    <w:rsid w:val="0087196A"/>
    <w:rsid w:val="00883F00"/>
    <w:rsid w:val="008A0CBF"/>
    <w:rsid w:val="008B448C"/>
    <w:rsid w:val="008B75A8"/>
    <w:rsid w:val="008D50B7"/>
    <w:rsid w:val="008E2DE0"/>
    <w:rsid w:val="00906E58"/>
    <w:rsid w:val="00911634"/>
    <w:rsid w:val="009147EE"/>
    <w:rsid w:val="0091521C"/>
    <w:rsid w:val="00921FF5"/>
    <w:rsid w:val="00993CD0"/>
    <w:rsid w:val="009A2D2E"/>
    <w:rsid w:val="009B2DA8"/>
    <w:rsid w:val="009B4A03"/>
    <w:rsid w:val="009E7841"/>
    <w:rsid w:val="00A10941"/>
    <w:rsid w:val="00A1381C"/>
    <w:rsid w:val="00A34070"/>
    <w:rsid w:val="00AB6F11"/>
    <w:rsid w:val="00AE005E"/>
    <w:rsid w:val="00AF0FAB"/>
    <w:rsid w:val="00AF24BC"/>
    <w:rsid w:val="00AF5C79"/>
    <w:rsid w:val="00B1513A"/>
    <w:rsid w:val="00B1565F"/>
    <w:rsid w:val="00B17751"/>
    <w:rsid w:val="00B25318"/>
    <w:rsid w:val="00B53055"/>
    <w:rsid w:val="00B85368"/>
    <w:rsid w:val="00B864EB"/>
    <w:rsid w:val="00BC756E"/>
    <w:rsid w:val="00BD1154"/>
    <w:rsid w:val="00BD521F"/>
    <w:rsid w:val="00BE0D05"/>
    <w:rsid w:val="00BE0F0F"/>
    <w:rsid w:val="00C02B92"/>
    <w:rsid w:val="00C07CD5"/>
    <w:rsid w:val="00C104A7"/>
    <w:rsid w:val="00C12C59"/>
    <w:rsid w:val="00C1426E"/>
    <w:rsid w:val="00C57DDE"/>
    <w:rsid w:val="00C7564F"/>
    <w:rsid w:val="00C86D96"/>
    <w:rsid w:val="00C94EA1"/>
    <w:rsid w:val="00CF0E3F"/>
    <w:rsid w:val="00CF4BE4"/>
    <w:rsid w:val="00D54290"/>
    <w:rsid w:val="00DA4FEB"/>
    <w:rsid w:val="00DD46B9"/>
    <w:rsid w:val="00DD5B7F"/>
    <w:rsid w:val="00DF6D42"/>
    <w:rsid w:val="00E01395"/>
    <w:rsid w:val="00E21C53"/>
    <w:rsid w:val="00E3052D"/>
    <w:rsid w:val="00E43DE1"/>
    <w:rsid w:val="00E715A6"/>
    <w:rsid w:val="00EB3A1C"/>
    <w:rsid w:val="00EB6154"/>
    <w:rsid w:val="00F11FDA"/>
    <w:rsid w:val="00F33BAA"/>
    <w:rsid w:val="00F419D4"/>
    <w:rsid w:val="00F451F4"/>
    <w:rsid w:val="00F530DB"/>
    <w:rsid w:val="00FB35A8"/>
    <w:rsid w:val="00FB4A83"/>
    <w:rsid w:val="00FC0316"/>
    <w:rsid w:val="00FE2FC5"/>
    <w:rsid w:val="00FF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2</cp:revision>
  <dcterms:created xsi:type="dcterms:W3CDTF">2012-03-20T04:15:00Z</dcterms:created>
  <dcterms:modified xsi:type="dcterms:W3CDTF">2012-03-20T04:15:00Z</dcterms:modified>
</cp:coreProperties>
</file>