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4927"/>
        <w:gridCol w:w="4927"/>
      </w:tblGrid>
      <w:tr w:rsidR="004A00BC" w:rsidTr="004A00BC">
        <w:tc>
          <w:tcPr>
            <w:tcW w:w="2500" w:type="pct"/>
          </w:tcPr>
          <w:p w:rsidR="004A00BC" w:rsidRDefault="004A00BC">
            <w:pPr>
              <w:rPr>
                <w:sz w:val="28"/>
                <w:szCs w:val="28"/>
              </w:rPr>
            </w:pPr>
          </w:p>
        </w:tc>
        <w:tc>
          <w:tcPr>
            <w:tcW w:w="2500" w:type="pct"/>
          </w:tcPr>
          <w:p w:rsidR="00E06C67" w:rsidRDefault="004A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  <w:r w:rsidR="00E06C67">
              <w:rPr>
                <w:sz w:val="28"/>
                <w:szCs w:val="28"/>
              </w:rPr>
              <w:t xml:space="preserve">№ 3 </w:t>
            </w:r>
          </w:p>
          <w:p w:rsidR="004A00BC" w:rsidRDefault="004A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4A00BC" w:rsidRDefault="004A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4A00BC" w:rsidRDefault="004A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4A00BC" w:rsidRDefault="004A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Дядьковского сельского поселения</w:t>
            </w:r>
          </w:p>
          <w:p w:rsidR="004A00BC" w:rsidRDefault="004A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Кореновского района</w:t>
            </w:r>
          </w:p>
          <w:p w:rsidR="004A00BC" w:rsidRDefault="004A00BC" w:rsidP="00E06C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 </w:t>
            </w:r>
            <w:r w:rsidR="00E06C67">
              <w:rPr>
                <w:sz w:val="28"/>
                <w:szCs w:val="28"/>
              </w:rPr>
              <w:t>03 марта 2025</w:t>
            </w:r>
            <w:r>
              <w:rPr>
                <w:sz w:val="28"/>
                <w:szCs w:val="28"/>
              </w:rPr>
              <w:t xml:space="preserve"> года № </w:t>
            </w:r>
            <w:r w:rsidR="00E06C67">
              <w:rPr>
                <w:sz w:val="28"/>
                <w:szCs w:val="28"/>
              </w:rPr>
              <w:t>33</w:t>
            </w:r>
          </w:p>
        </w:tc>
      </w:tr>
    </w:tbl>
    <w:p w:rsidR="004A00BC" w:rsidRDefault="004A00BC" w:rsidP="004A00BC">
      <w:pPr>
        <w:widowControl w:val="0"/>
        <w:suppressAutoHyphens/>
        <w:jc w:val="center"/>
        <w:rPr>
          <w:kern w:val="2"/>
          <w:sz w:val="24"/>
          <w:szCs w:val="24"/>
          <w:lang w:eastAsia="zh-CN"/>
        </w:rPr>
      </w:pPr>
    </w:p>
    <w:p w:rsidR="00F30330" w:rsidRPr="00F30330" w:rsidRDefault="00E06C67" w:rsidP="00F30330">
      <w:pPr>
        <w:autoSpaceDE w:val="0"/>
        <w:autoSpaceDN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Сводный годовой д</w:t>
      </w:r>
      <w:r w:rsidR="00F30330" w:rsidRPr="00F30330">
        <w:rPr>
          <w:color w:val="000000"/>
          <w:sz w:val="28"/>
          <w:szCs w:val="28"/>
        </w:rPr>
        <w:t xml:space="preserve">оклад о ходе реализации муниципальной программы </w:t>
      </w:r>
      <w:r w:rsidR="00F30330" w:rsidRPr="00F30330">
        <w:rPr>
          <w:bCs/>
          <w:sz w:val="28"/>
          <w:szCs w:val="28"/>
        </w:rPr>
        <w:t>«Поддержка малого и среднего предпринимательства в Дядьковском сельском поселении Коренов</w:t>
      </w:r>
      <w:r w:rsidR="00391641">
        <w:rPr>
          <w:bCs/>
          <w:sz w:val="28"/>
          <w:szCs w:val="28"/>
        </w:rPr>
        <w:t>ского района» на 2024-2026 годы</w:t>
      </w:r>
      <w:r w:rsidR="00F30330" w:rsidRPr="00F30330">
        <w:rPr>
          <w:bCs/>
          <w:sz w:val="28"/>
          <w:szCs w:val="28"/>
        </w:rPr>
        <w:t>, программа утверждена  постановлением администрации Дядьковского сельского поселения Кореновского района  от 01 ноября 2023 года №</w:t>
      </w:r>
      <w:r w:rsidR="00715D94">
        <w:rPr>
          <w:bCs/>
          <w:sz w:val="28"/>
          <w:szCs w:val="28"/>
        </w:rPr>
        <w:t xml:space="preserve"> </w:t>
      </w:r>
      <w:r w:rsidR="00F30330" w:rsidRPr="00F30330">
        <w:rPr>
          <w:bCs/>
          <w:sz w:val="28"/>
          <w:szCs w:val="28"/>
        </w:rPr>
        <w:t>178</w:t>
      </w:r>
      <w:r w:rsidR="00F30330" w:rsidRPr="00F30330">
        <w:rPr>
          <w:sz w:val="28"/>
          <w:szCs w:val="28"/>
        </w:rPr>
        <w:t xml:space="preserve"> </w:t>
      </w:r>
    </w:p>
    <w:p w:rsidR="00F30330" w:rsidRPr="00F30330" w:rsidRDefault="00F30330" w:rsidP="00F30330">
      <w:pPr>
        <w:suppressAutoHyphens/>
        <w:spacing w:line="240" w:lineRule="atLeast"/>
        <w:jc w:val="both"/>
        <w:rPr>
          <w:color w:val="000000"/>
          <w:sz w:val="28"/>
          <w:szCs w:val="28"/>
        </w:rPr>
      </w:pPr>
    </w:p>
    <w:p w:rsidR="00CB0EBD" w:rsidRDefault="00F30330" w:rsidP="00CB0EBD">
      <w:pPr>
        <w:suppressAutoHyphens/>
        <w:spacing w:line="240" w:lineRule="atLeast"/>
        <w:jc w:val="both"/>
        <w:rPr>
          <w:color w:val="000000"/>
          <w:sz w:val="28"/>
          <w:szCs w:val="28"/>
        </w:rPr>
      </w:pPr>
      <w:r w:rsidRPr="00F30330">
        <w:rPr>
          <w:color w:val="000000"/>
          <w:sz w:val="28"/>
          <w:szCs w:val="28"/>
        </w:rPr>
        <w:t xml:space="preserve">    </w:t>
      </w:r>
      <w:r w:rsidR="00CB0EBD">
        <w:rPr>
          <w:color w:val="000000"/>
          <w:sz w:val="28"/>
          <w:szCs w:val="28"/>
        </w:rPr>
        <w:t xml:space="preserve">   </w:t>
      </w:r>
      <w:r w:rsidR="00391641">
        <w:rPr>
          <w:color w:val="000000"/>
          <w:sz w:val="28"/>
          <w:szCs w:val="28"/>
        </w:rPr>
        <w:t xml:space="preserve">       </w:t>
      </w:r>
      <w:r w:rsidRPr="00F30330">
        <w:rPr>
          <w:color w:val="000000"/>
          <w:sz w:val="28"/>
          <w:szCs w:val="28"/>
        </w:rPr>
        <w:t xml:space="preserve"> Фактические объемы финансирования муниципальной программы в целом на 2024 год были запланированы  в сумме 5,3 тыс. рублей – выполнены 5,2 тыс. рублей (0,1 ты</w:t>
      </w:r>
      <w:r w:rsidR="00CB0EBD">
        <w:rPr>
          <w:color w:val="000000"/>
          <w:sz w:val="28"/>
          <w:szCs w:val="28"/>
        </w:rPr>
        <w:t>с. рублей – обращений не было).</w:t>
      </w:r>
    </w:p>
    <w:p w:rsidR="00715D94" w:rsidRDefault="00CB0EBD" w:rsidP="00CB0EBD">
      <w:pPr>
        <w:suppressAutoHyphens/>
        <w:spacing w:line="24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391641">
        <w:rPr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 xml:space="preserve">  </w:t>
      </w:r>
      <w:r w:rsidR="00F30330" w:rsidRPr="00F30330">
        <w:rPr>
          <w:color w:val="000000"/>
          <w:sz w:val="28"/>
          <w:szCs w:val="28"/>
        </w:rPr>
        <w:t xml:space="preserve">Мероприятия программы с финансированием –  </w:t>
      </w:r>
    </w:p>
    <w:p w:rsidR="00715D94" w:rsidRDefault="00F30330" w:rsidP="00715D94">
      <w:pPr>
        <w:suppressAutoHyphens/>
        <w:spacing w:line="240" w:lineRule="atLeast"/>
        <w:ind w:firstLine="708"/>
        <w:jc w:val="both"/>
        <w:rPr>
          <w:color w:val="000000"/>
          <w:sz w:val="28"/>
          <w:szCs w:val="28"/>
        </w:rPr>
      </w:pPr>
      <w:r w:rsidRPr="00F30330">
        <w:rPr>
          <w:color w:val="000000"/>
          <w:sz w:val="28"/>
          <w:szCs w:val="28"/>
        </w:rPr>
        <w:t>1. В соответствии со статьей 20 Федерального зак</w:t>
      </w:r>
      <w:r w:rsidR="00715D94">
        <w:rPr>
          <w:color w:val="000000"/>
          <w:sz w:val="28"/>
          <w:szCs w:val="28"/>
        </w:rPr>
        <w:t xml:space="preserve">она от 24 июля 2007 года </w:t>
      </w:r>
      <w:r w:rsidRPr="00F30330">
        <w:rPr>
          <w:color w:val="000000"/>
          <w:sz w:val="28"/>
          <w:szCs w:val="28"/>
        </w:rPr>
        <w:t>№ 209-ФЗ «О развитии малого и среднего предпринимательства в Российской Федерации» компенсации затрат, произведенных и документально подтвержденных субъектами малого и среднего предпринимательства, физическими лицами, не являющихся индивидуальными предпринимателями и применяющих специальный налоговый режим «Налог на профессиональный доход», на оплату консультационных услуг финансирование на 2024 год 0,1 тыс. рублей -</w:t>
      </w:r>
      <w:r w:rsidR="00715D94">
        <w:rPr>
          <w:color w:val="000000"/>
          <w:sz w:val="28"/>
          <w:szCs w:val="28"/>
        </w:rPr>
        <w:t xml:space="preserve"> </w:t>
      </w:r>
      <w:r w:rsidRPr="00F30330">
        <w:rPr>
          <w:color w:val="000000"/>
          <w:sz w:val="28"/>
          <w:szCs w:val="28"/>
        </w:rPr>
        <w:t>недовыполнено мероприятие на сумму</w:t>
      </w:r>
      <w:r w:rsidR="00715D94">
        <w:rPr>
          <w:color w:val="000000"/>
          <w:sz w:val="28"/>
          <w:szCs w:val="28"/>
        </w:rPr>
        <w:t xml:space="preserve"> 0,1 тыс. рублей, в связи  с не </w:t>
      </w:r>
      <w:r w:rsidRPr="00F30330">
        <w:rPr>
          <w:color w:val="000000"/>
          <w:sz w:val="28"/>
          <w:szCs w:val="28"/>
        </w:rPr>
        <w:t>обращением за компенсацией затрат субъектами малого предпринимательства</w:t>
      </w:r>
      <w:r w:rsidR="00CB0EBD">
        <w:rPr>
          <w:color w:val="000000"/>
          <w:sz w:val="28"/>
          <w:szCs w:val="28"/>
        </w:rPr>
        <w:t>.</w:t>
      </w:r>
      <w:r w:rsidR="00715D94">
        <w:rPr>
          <w:color w:val="000000"/>
          <w:sz w:val="28"/>
          <w:szCs w:val="28"/>
        </w:rPr>
        <w:t xml:space="preserve"> </w:t>
      </w:r>
      <w:r w:rsidRPr="00F30330">
        <w:rPr>
          <w:color w:val="000000"/>
          <w:sz w:val="28"/>
          <w:szCs w:val="28"/>
        </w:rPr>
        <w:t xml:space="preserve">Программные </w:t>
      </w:r>
      <w:r w:rsidR="00715D94">
        <w:rPr>
          <w:color w:val="000000"/>
          <w:sz w:val="28"/>
          <w:szCs w:val="28"/>
        </w:rPr>
        <w:t>мероприятия выполнены  на 98,1%</w:t>
      </w:r>
      <w:r w:rsidRPr="00F30330">
        <w:rPr>
          <w:color w:val="000000"/>
          <w:sz w:val="28"/>
          <w:szCs w:val="28"/>
        </w:rPr>
        <w:t xml:space="preserve">;  </w:t>
      </w:r>
    </w:p>
    <w:p w:rsidR="00F30330" w:rsidRPr="00F30330" w:rsidRDefault="00F30330" w:rsidP="00715D94">
      <w:pPr>
        <w:suppressAutoHyphens/>
        <w:spacing w:line="240" w:lineRule="atLeast"/>
        <w:ind w:firstLine="708"/>
        <w:jc w:val="both"/>
        <w:rPr>
          <w:color w:val="000000"/>
          <w:sz w:val="28"/>
          <w:szCs w:val="28"/>
        </w:rPr>
      </w:pPr>
      <w:r w:rsidRPr="00F30330">
        <w:rPr>
          <w:color w:val="000000"/>
          <w:sz w:val="28"/>
          <w:szCs w:val="28"/>
        </w:rPr>
        <w:t>2. Публикация в газете информации – на сумму 5,2 тыс. рублей в 2024 году</w:t>
      </w:r>
      <w:r w:rsidR="00715D94">
        <w:rPr>
          <w:color w:val="000000"/>
          <w:sz w:val="28"/>
          <w:szCs w:val="28"/>
        </w:rPr>
        <w:t xml:space="preserve">\ источник финансирования </w:t>
      </w:r>
      <w:r w:rsidRPr="00F30330">
        <w:rPr>
          <w:color w:val="000000"/>
          <w:sz w:val="28"/>
          <w:szCs w:val="28"/>
        </w:rPr>
        <w:t>- средства  бюджета Дядьковского сельского поселения Кореновского района;</w:t>
      </w:r>
    </w:p>
    <w:p w:rsidR="00F30330" w:rsidRPr="00F30330" w:rsidRDefault="00715D94" w:rsidP="00715D94">
      <w:pPr>
        <w:suppressAutoHyphens/>
        <w:spacing w:line="240" w:lineRule="atLeas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="00F30330" w:rsidRPr="00F30330">
        <w:rPr>
          <w:color w:val="000000"/>
          <w:sz w:val="28"/>
          <w:szCs w:val="28"/>
        </w:rPr>
        <w:t>ведения о фактическом выполнении мероприятий программы</w:t>
      </w:r>
      <w:r>
        <w:rPr>
          <w:color w:val="000000"/>
          <w:sz w:val="28"/>
          <w:szCs w:val="28"/>
        </w:rPr>
        <w:t xml:space="preserve"> </w:t>
      </w:r>
      <w:r w:rsidR="00F30330" w:rsidRPr="00F30330">
        <w:rPr>
          <w:color w:val="000000"/>
          <w:sz w:val="28"/>
          <w:szCs w:val="28"/>
        </w:rPr>
        <w:t>-  контракт  от 09 января 2024 года № 015 С ООО «Редакция «Кореновские Вести»</w:t>
      </w:r>
      <w:r>
        <w:rPr>
          <w:color w:val="000000"/>
          <w:sz w:val="28"/>
          <w:szCs w:val="28"/>
        </w:rPr>
        <w:t xml:space="preserve"> </w:t>
      </w:r>
      <w:r w:rsidR="00F30330" w:rsidRPr="00F30330">
        <w:rPr>
          <w:color w:val="000000"/>
          <w:sz w:val="28"/>
          <w:szCs w:val="28"/>
        </w:rPr>
        <w:t>(закупка проведена через электронный магазин)</w:t>
      </w:r>
      <w:r w:rsidR="00F30330">
        <w:rPr>
          <w:color w:val="000000"/>
          <w:sz w:val="28"/>
          <w:szCs w:val="28"/>
        </w:rPr>
        <w:t>.</w:t>
      </w:r>
    </w:p>
    <w:p w:rsidR="00F30330" w:rsidRPr="00F30330" w:rsidRDefault="00715D94" w:rsidP="00F30330">
      <w:pPr>
        <w:suppressAutoHyphens/>
        <w:spacing w:line="24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F30330">
        <w:rPr>
          <w:color w:val="000000"/>
          <w:sz w:val="28"/>
          <w:szCs w:val="28"/>
        </w:rPr>
        <w:t>С</w:t>
      </w:r>
      <w:r w:rsidR="00F30330" w:rsidRPr="00F30330">
        <w:rPr>
          <w:color w:val="000000"/>
          <w:sz w:val="28"/>
          <w:szCs w:val="28"/>
        </w:rPr>
        <w:t>ведения о соответствии фактически достигнутых целевых показателей реализации муниципальной программы и основных мероприятий плановым показателям, установленным муниципальной программой:  запланированная сумм</w:t>
      </w:r>
      <w:r>
        <w:rPr>
          <w:color w:val="000000"/>
          <w:sz w:val="28"/>
          <w:szCs w:val="28"/>
        </w:rPr>
        <w:t xml:space="preserve">а израсходована </w:t>
      </w:r>
      <w:r w:rsidR="00F30330" w:rsidRPr="00F30330">
        <w:rPr>
          <w:color w:val="000000"/>
          <w:sz w:val="28"/>
          <w:szCs w:val="28"/>
        </w:rPr>
        <w:t>на 98,1% (оценку эффективности реализации муниципальной программы -100%.</w:t>
      </w:r>
    </w:p>
    <w:p w:rsidR="00F30330" w:rsidRDefault="00715D94" w:rsidP="00F30330">
      <w:pPr>
        <w:suppressAutoHyphens/>
        <w:spacing w:line="240" w:lineRule="atLeast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="00391641">
        <w:rPr>
          <w:color w:val="000000"/>
          <w:sz w:val="28"/>
          <w:szCs w:val="28"/>
        </w:rPr>
        <w:t>О</w:t>
      </w:r>
      <w:r w:rsidR="00F30330" w:rsidRPr="00F30330">
        <w:rPr>
          <w:color w:val="000000"/>
          <w:sz w:val="28"/>
          <w:szCs w:val="28"/>
        </w:rPr>
        <w:t>тчет об исполнении целевых показателей муниципальной программы:</w:t>
      </w:r>
    </w:p>
    <w:p w:rsidR="00F30330" w:rsidRDefault="00F30330" w:rsidP="00F30330">
      <w:pPr>
        <w:rPr>
          <w:sz w:val="28"/>
          <w:szCs w:val="28"/>
        </w:rPr>
      </w:pPr>
    </w:p>
    <w:p w:rsidR="00F30330" w:rsidRDefault="00F30330" w:rsidP="00F30330">
      <w:pPr>
        <w:rPr>
          <w:sz w:val="28"/>
          <w:szCs w:val="28"/>
        </w:rPr>
      </w:pPr>
    </w:p>
    <w:p w:rsidR="00F30330" w:rsidRPr="00F30330" w:rsidRDefault="00F30330" w:rsidP="00F30330">
      <w:pPr>
        <w:rPr>
          <w:sz w:val="28"/>
          <w:szCs w:val="28"/>
        </w:rPr>
        <w:sectPr w:rsidR="00F30330" w:rsidRPr="00F30330" w:rsidSect="006C7514">
          <w:headerReference w:type="default" r:id="rId7"/>
          <w:headerReference w:type="first" r:id="rId8"/>
          <w:pgSz w:w="11906" w:h="16838"/>
          <w:pgMar w:top="0" w:right="567" w:bottom="1134" w:left="1701" w:header="709" w:footer="709" w:gutter="0"/>
          <w:cols w:space="720"/>
          <w:titlePg/>
          <w:docGrid w:linePitch="360"/>
        </w:sectPr>
      </w:pPr>
    </w:p>
    <w:p w:rsidR="00715D94" w:rsidRDefault="00F30330" w:rsidP="00F30330">
      <w:pPr>
        <w:jc w:val="center"/>
        <w:rPr>
          <w:sz w:val="28"/>
          <w:szCs w:val="28"/>
        </w:rPr>
      </w:pPr>
      <w:r w:rsidRPr="00F30330">
        <w:rPr>
          <w:sz w:val="28"/>
          <w:szCs w:val="28"/>
        </w:rPr>
        <w:lastRenderedPageBreak/>
        <w:t>ОТЧЕТ</w:t>
      </w:r>
      <w:r>
        <w:rPr>
          <w:sz w:val="28"/>
          <w:szCs w:val="28"/>
        </w:rPr>
        <w:t xml:space="preserve"> </w:t>
      </w:r>
    </w:p>
    <w:p w:rsidR="00715D94" w:rsidRDefault="00715D94" w:rsidP="00F30330">
      <w:pPr>
        <w:jc w:val="center"/>
        <w:rPr>
          <w:sz w:val="28"/>
          <w:szCs w:val="28"/>
        </w:rPr>
      </w:pPr>
    </w:p>
    <w:p w:rsidR="00715D94" w:rsidRDefault="00F30330" w:rsidP="00F30330">
      <w:pPr>
        <w:jc w:val="center"/>
        <w:rPr>
          <w:sz w:val="28"/>
          <w:szCs w:val="28"/>
        </w:rPr>
      </w:pPr>
      <w:r w:rsidRPr="00F30330">
        <w:rPr>
          <w:sz w:val="28"/>
          <w:szCs w:val="28"/>
        </w:rPr>
        <w:t>о финансировании мероприятий муниципальной программы «Поддержка малого и среднего предпринимательства в Дядьковском сельском поселении Коренов</w:t>
      </w:r>
      <w:r w:rsidR="006C7514">
        <w:rPr>
          <w:sz w:val="28"/>
          <w:szCs w:val="28"/>
        </w:rPr>
        <w:t>ского района» на 2024-2026 годы</w:t>
      </w:r>
      <w:r w:rsidRPr="00F30330">
        <w:rPr>
          <w:sz w:val="28"/>
          <w:szCs w:val="28"/>
        </w:rPr>
        <w:t>, программа утверждена  постановлением администрации Дядьковского сельского поселения Кореновского района  от 01 ноября 2023 года №</w:t>
      </w:r>
      <w:r w:rsidR="00715D94">
        <w:rPr>
          <w:sz w:val="28"/>
          <w:szCs w:val="28"/>
        </w:rPr>
        <w:t xml:space="preserve"> </w:t>
      </w:r>
      <w:r w:rsidRPr="00F30330">
        <w:rPr>
          <w:sz w:val="28"/>
          <w:szCs w:val="28"/>
        </w:rPr>
        <w:t>178</w:t>
      </w:r>
    </w:p>
    <w:p w:rsidR="006C7514" w:rsidRPr="00F30330" w:rsidRDefault="006C7514" w:rsidP="00F30330">
      <w:pPr>
        <w:jc w:val="center"/>
        <w:rPr>
          <w:sz w:val="28"/>
          <w:szCs w:val="28"/>
        </w:rPr>
      </w:pPr>
    </w:p>
    <w:tbl>
      <w:tblPr>
        <w:tblW w:w="14985" w:type="dxa"/>
        <w:tblInd w:w="83" w:type="dxa"/>
        <w:tblLayout w:type="fixed"/>
        <w:tblLook w:val="04A0"/>
      </w:tblPr>
      <w:tblGrid>
        <w:gridCol w:w="2473"/>
        <w:gridCol w:w="2481"/>
        <w:gridCol w:w="733"/>
        <w:gridCol w:w="733"/>
        <w:gridCol w:w="733"/>
        <w:gridCol w:w="734"/>
        <w:gridCol w:w="736"/>
        <w:gridCol w:w="733"/>
        <w:gridCol w:w="736"/>
        <w:gridCol w:w="734"/>
        <w:gridCol w:w="733"/>
        <w:gridCol w:w="735"/>
        <w:gridCol w:w="734"/>
        <w:gridCol w:w="1957"/>
      </w:tblGrid>
      <w:tr w:rsidR="00F30330" w:rsidRPr="00F30330" w:rsidTr="00F30330">
        <w:trPr>
          <w:cantSplit/>
        </w:trPr>
        <w:tc>
          <w:tcPr>
            <w:tcW w:w="24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391641" w:rsidRDefault="00F30330" w:rsidP="00F30330">
            <w:pPr>
              <w:rPr>
                <w:sz w:val="24"/>
                <w:szCs w:val="24"/>
              </w:rPr>
            </w:pPr>
            <w:r w:rsidRPr="00391641">
              <w:rPr>
                <w:sz w:val="24"/>
                <w:szCs w:val="24"/>
              </w:rPr>
              <w:t xml:space="preserve">Наименование </w:t>
            </w:r>
          </w:p>
          <w:p w:rsidR="00F30330" w:rsidRPr="00391641" w:rsidRDefault="00F30330" w:rsidP="00F30330">
            <w:pPr>
              <w:rPr>
                <w:sz w:val="24"/>
                <w:szCs w:val="24"/>
              </w:rPr>
            </w:pPr>
            <w:r w:rsidRPr="00391641">
              <w:rPr>
                <w:sz w:val="24"/>
                <w:szCs w:val="24"/>
              </w:rPr>
              <w:t xml:space="preserve">мероприятия, </w:t>
            </w:r>
          </w:p>
          <w:p w:rsidR="00F30330" w:rsidRPr="00391641" w:rsidRDefault="00F30330" w:rsidP="00F30330">
            <w:pPr>
              <w:rPr>
                <w:sz w:val="24"/>
                <w:szCs w:val="24"/>
              </w:rPr>
            </w:pPr>
            <w:r w:rsidRPr="00391641">
              <w:rPr>
                <w:sz w:val="24"/>
                <w:szCs w:val="24"/>
              </w:rPr>
              <w:t xml:space="preserve">№ пункта, </w:t>
            </w:r>
          </w:p>
          <w:p w:rsidR="00F30330" w:rsidRPr="00391641" w:rsidRDefault="00F30330" w:rsidP="00F30330">
            <w:pPr>
              <w:rPr>
                <w:sz w:val="24"/>
                <w:szCs w:val="24"/>
              </w:rPr>
            </w:pPr>
            <w:r w:rsidRPr="00391641">
              <w:rPr>
                <w:sz w:val="24"/>
                <w:szCs w:val="24"/>
              </w:rPr>
              <w:t>подпункта</w:t>
            </w:r>
          </w:p>
        </w:tc>
        <w:tc>
          <w:tcPr>
            <w:tcW w:w="24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391641" w:rsidRDefault="00F30330" w:rsidP="00F30330">
            <w:pPr>
              <w:rPr>
                <w:sz w:val="24"/>
                <w:szCs w:val="24"/>
              </w:rPr>
            </w:pPr>
            <w:r w:rsidRPr="00391641">
              <w:rPr>
                <w:sz w:val="24"/>
                <w:szCs w:val="24"/>
              </w:rPr>
              <w:t>Муниципальный заказчик мероприятия, органы местного самоуправления – получателя субсидий (субвенций)</w:t>
            </w:r>
          </w:p>
        </w:tc>
        <w:tc>
          <w:tcPr>
            <w:tcW w:w="29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391641" w:rsidRDefault="00F30330" w:rsidP="00F30330">
            <w:pPr>
              <w:rPr>
                <w:sz w:val="24"/>
                <w:szCs w:val="24"/>
              </w:rPr>
            </w:pPr>
            <w:r w:rsidRPr="00391641">
              <w:rPr>
                <w:sz w:val="24"/>
                <w:szCs w:val="24"/>
              </w:rPr>
              <w:t xml:space="preserve">Объем </w:t>
            </w:r>
          </w:p>
          <w:p w:rsidR="00F30330" w:rsidRPr="00391641" w:rsidRDefault="00F30330" w:rsidP="00F30330">
            <w:pPr>
              <w:rPr>
                <w:sz w:val="24"/>
                <w:szCs w:val="24"/>
              </w:rPr>
            </w:pPr>
            <w:r w:rsidRPr="00391641">
              <w:rPr>
                <w:sz w:val="24"/>
                <w:szCs w:val="24"/>
              </w:rPr>
              <w:t xml:space="preserve">финансирования, предусмотренный программой </w:t>
            </w:r>
          </w:p>
          <w:p w:rsidR="00F30330" w:rsidRPr="00391641" w:rsidRDefault="00F30330" w:rsidP="00F30330">
            <w:pPr>
              <w:rPr>
                <w:sz w:val="24"/>
                <w:szCs w:val="24"/>
              </w:rPr>
            </w:pPr>
            <w:r w:rsidRPr="00391641">
              <w:rPr>
                <w:sz w:val="24"/>
                <w:szCs w:val="24"/>
              </w:rPr>
              <w:t xml:space="preserve">на текущий год, </w:t>
            </w:r>
          </w:p>
          <w:p w:rsidR="00F30330" w:rsidRPr="00391641" w:rsidRDefault="00F30330" w:rsidP="00F30330">
            <w:pPr>
              <w:rPr>
                <w:sz w:val="24"/>
                <w:szCs w:val="24"/>
              </w:rPr>
            </w:pPr>
            <w:r w:rsidRPr="00391641">
              <w:rPr>
                <w:sz w:val="24"/>
                <w:szCs w:val="24"/>
              </w:rPr>
              <w:t>(тыс. руб.)</w:t>
            </w:r>
          </w:p>
        </w:tc>
        <w:tc>
          <w:tcPr>
            <w:tcW w:w="2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391641" w:rsidRDefault="00F30330" w:rsidP="00F30330">
            <w:pPr>
              <w:rPr>
                <w:sz w:val="24"/>
                <w:szCs w:val="24"/>
              </w:rPr>
            </w:pPr>
            <w:r w:rsidRPr="00391641">
              <w:rPr>
                <w:sz w:val="24"/>
                <w:szCs w:val="24"/>
              </w:rPr>
              <w:t xml:space="preserve">Объем финансирования на текущий год, предусмотренный бюджетом, </w:t>
            </w:r>
          </w:p>
          <w:p w:rsidR="00F30330" w:rsidRPr="00391641" w:rsidRDefault="00F30330" w:rsidP="00F30330">
            <w:pPr>
              <w:rPr>
                <w:sz w:val="24"/>
                <w:szCs w:val="24"/>
              </w:rPr>
            </w:pPr>
            <w:r w:rsidRPr="00391641">
              <w:rPr>
                <w:sz w:val="24"/>
                <w:szCs w:val="24"/>
              </w:rPr>
              <w:t>(тыс. руб.)</w:t>
            </w:r>
          </w:p>
        </w:tc>
        <w:tc>
          <w:tcPr>
            <w:tcW w:w="2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391641" w:rsidRDefault="00F30330" w:rsidP="00F30330">
            <w:pPr>
              <w:rPr>
                <w:sz w:val="24"/>
                <w:szCs w:val="24"/>
              </w:rPr>
            </w:pPr>
            <w:r w:rsidRPr="00391641">
              <w:rPr>
                <w:sz w:val="24"/>
                <w:szCs w:val="24"/>
              </w:rPr>
              <w:t xml:space="preserve">Профинансировано </w:t>
            </w:r>
          </w:p>
          <w:p w:rsidR="00F30330" w:rsidRPr="00391641" w:rsidRDefault="00F30330" w:rsidP="00F30330">
            <w:pPr>
              <w:rPr>
                <w:sz w:val="24"/>
                <w:szCs w:val="24"/>
              </w:rPr>
            </w:pPr>
            <w:r w:rsidRPr="00391641">
              <w:rPr>
                <w:sz w:val="24"/>
                <w:szCs w:val="24"/>
              </w:rPr>
              <w:t xml:space="preserve">на текущий год, предусмотренный бюджетом </w:t>
            </w:r>
          </w:p>
          <w:p w:rsidR="00F30330" w:rsidRPr="00391641" w:rsidRDefault="00F30330" w:rsidP="00F30330">
            <w:pPr>
              <w:rPr>
                <w:sz w:val="24"/>
                <w:szCs w:val="24"/>
              </w:rPr>
            </w:pPr>
            <w:r w:rsidRPr="00391641">
              <w:rPr>
                <w:sz w:val="24"/>
                <w:szCs w:val="24"/>
              </w:rPr>
              <w:t>(тыс. руб.)</w:t>
            </w:r>
          </w:p>
        </w:tc>
        <w:tc>
          <w:tcPr>
            <w:tcW w:w="1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330" w:rsidRPr="00391641" w:rsidRDefault="00F30330" w:rsidP="00F30330">
            <w:pPr>
              <w:rPr>
                <w:sz w:val="24"/>
                <w:szCs w:val="24"/>
              </w:rPr>
            </w:pPr>
            <w:r w:rsidRPr="00391641">
              <w:rPr>
                <w:sz w:val="24"/>
                <w:szCs w:val="24"/>
              </w:rPr>
              <w:t>Отметка выполнения  мероприятия (выполнено, не выполнено)</w:t>
            </w:r>
          </w:p>
        </w:tc>
      </w:tr>
      <w:tr w:rsidR="00F30330" w:rsidRPr="00F30330" w:rsidTr="00F30330">
        <w:trPr>
          <w:cantSplit/>
          <w:trHeight w:val="1482"/>
        </w:trPr>
        <w:tc>
          <w:tcPr>
            <w:tcW w:w="24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30330" w:rsidRPr="00391641" w:rsidRDefault="00F30330" w:rsidP="00F30330">
            <w:pPr>
              <w:rPr>
                <w:sz w:val="24"/>
                <w:szCs w:val="24"/>
              </w:rPr>
            </w:pPr>
          </w:p>
        </w:tc>
        <w:tc>
          <w:tcPr>
            <w:tcW w:w="2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30330" w:rsidRPr="00391641" w:rsidRDefault="00F30330" w:rsidP="00F30330">
            <w:pPr>
              <w:rPr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391641" w:rsidRDefault="00F30330" w:rsidP="00F30330">
            <w:pPr>
              <w:rPr>
                <w:sz w:val="24"/>
                <w:szCs w:val="24"/>
              </w:rPr>
            </w:pPr>
            <w:r w:rsidRPr="00391641">
              <w:rPr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391641" w:rsidRDefault="00F30330" w:rsidP="00F30330">
            <w:pPr>
              <w:rPr>
                <w:sz w:val="24"/>
                <w:szCs w:val="24"/>
              </w:rPr>
            </w:pPr>
            <w:r w:rsidRPr="00391641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391641" w:rsidRDefault="00F30330" w:rsidP="00F30330">
            <w:pPr>
              <w:rPr>
                <w:sz w:val="24"/>
                <w:szCs w:val="24"/>
              </w:rPr>
            </w:pPr>
            <w:r w:rsidRPr="00391641">
              <w:rPr>
                <w:sz w:val="24"/>
                <w:szCs w:val="24"/>
              </w:rPr>
              <w:t>местный</w:t>
            </w:r>
            <w:r w:rsidR="00391641" w:rsidRPr="00391641">
              <w:rPr>
                <w:sz w:val="24"/>
                <w:szCs w:val="24"/>
              </w:rPr>
              <w:t xml:space="preserve"> </w:t>
            </w:r>
            <w:r w:rsidRPr="00391641">
              <w:rPr>
                <w:sz w:val="24"/>
                <w:szCs w:val="24"/>
              </w:rPr>
              <w:t>бюджет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391641" w:rsidRDefault="00F30330" w:rsidP="00F30330">
            <w:pPr>
              <w:rPr>
                <w:sz w:val="24"/>
                <w:szCs w:val="24"/>
              </w:rPr>
            </w:pPr>
            <w:r w:rsidRPr="00391641">
              <w:rPr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391641" w:rsidRDefault="00F30330" w:rsidP="00F30330">
            <w:pPr>
              <w:rPr>
                <w:sz w:val="24"/>
                <w:szCs w:val="24"/>
              </w:rPr>
            </w:pPr>
            <w:r w:rsidRPr="00391641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391641" w:rsidRDefault="00F30330" w:rsidP="00F30330">
            <w:pPr>
              <w:rPr>
                <w:sz w:val="24"/>
                <w:szCs w:val="24"/>
              </w:rPr>
            </w:pPr>
            <w:r w:rsidRPr="00391641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391641" w:rsidRDefault="00F30330" w:rsidP="00F30330">
            <w:pPr>
              <w:rPr>
                <w:sz w:val="24"/>
                <w:szCs w:val="24"/>
              </w:rPr>
            </w:pPr>
            <w:r w:rsidRPr="00391641">
              <w:rPr>
                <w:sz w:val="24"/>
                <w:szCs w:val="24"/>
              </w:rPr>
              <w:t>местный</w:t>
            </w:r>
            <w:r w:rsidR="00391641" w:rsidRPr="00391641">
              <w:rPr>
                <w:sz w:val="24"/>
                <w:szCs w:val="24"/>
              </w:rPr>
              <w:t xml:space="preserve"> </w:t>
            </w:r>
            <w:r w:rsidRPr="00391641">
              <w:rPr>
                <w:sz w:val="24"/>
                <w:szCs w:val="24"/>
              </w:rPr>
              <w:t>бюджет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391641" w:rsidRDefault="00F30330" w:rsidP="00F30330">
            <w:pPr>
              <w:rPr>
                <w:sz w:val="24"/>
                <w:szCs w:val="24"/>
              </w:rPr>
            </w:pPr>
            <w:r w:rsidRPr="00391641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391641" w:rsidRDefault="00F30330" w:rsidP="00F30330">
            <w:pPr>
              <w:rPr>
                <w:sz w:val="24"/>
                <w:szCs w:val="24"/>
              </w:rPr>
            </w:pPr>
            <w:r w:rsidRPr="00391641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391641" w:rsidRDefault="00F30330" w:rsidP="00F30330">
            <w:pPr>
              <w:rPr>
                <w:sz w:val="24"/>
                <w:szCs w:val="24"/>
              </w:rPr>
            </w:pPr>
            <w:r w:rsidRPr="00391641">
              <w:rPr>
                <w:sz w:val="24"/>
                <w:szCs w:val="24"/>
              </w:rPr>
              <w:t>местный</w:t>
            </w:r>
            <w:r w:rsidR="00391641" w:rsidRPr="00391641">
              <w:rPr>
                <w:sz w:val="24"/>
                <w:szCs w:val="24"/>
              </w:rPr>
              <w:t xml:space="preserve"> </w:t>
            </w:r>
            <w:r w:rsidRPr="00391641">
              <w:rPr>
                <w:sz w:val="24"/>
                <w:szCs w:val="24"/>
              </w:rPr>
              <w:t>бюджет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391641" w:rsidRDefault="00F30330" w:rsidP="00F30330">
            <w:pPr>
              <w:rPr>
                <w:sz w:val="24"/>
                <w:szCs w:val="24"/>
              </w:rPr>
            </w:pPr>
            <w:r w:rsidRPr="00391641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0330" w:rsidRPr="00391641" w:rsidRDefault="00F30330" w:rsidP="00F30330">
            <w:pPr>
              <w:rPr>
                <w:sz w:val="24"/>
                <w:szCs w:val="24"/>
              </w:rPr>
            </w:pPr>
          </w:p>
        </w:tc>
      </w:tr>
      <w:tr w:rsidR="00F30330" w:rsidRPr="00F30330" w:rsidTr="00F30330">
        <w:trPr>
          <w:cantSplit/>
          <w:trHeight w:val="258"/>
        </w:trPr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391641" w:rsidRDefault="00F30330" w:rsidP="00F30330">
            <w:pPr>
              <w:rPr>
                <w:sz w:val="24"/>
                <w:szCs w:val="24"/>
              </w:rPr>
            </w:pPr>
            <w:r w:rsidRPr="00391641">
              <w:rPr>
                <w:sz w:val="24"/>
                <w:szCs w:val="24"/>
              </w:rPr>
              <w:lastRenderedPageBreak/>
              <w:t>Развитие инфраструктуры поддержки малого и среднего 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доход»:  разработка и утверждение решений по совершенствованию нормативно-правовой базы регулирования предпринимательской деятельности и поддержки малого и среднего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391641" w:rsidRDefault="00F30330" w:rsidP="00F30330">
            <w:pPr>
              <w:rPr>
                <w:sz w:val="24"/>
                <w:szCs w:val="24"/>
              </w:rPr>
            </w:pPr>
            <w:r w:rsidRPr="00391641">
              <w:rPr>
                <w:sz w:val="24"/>
                <w:szCs w:val="24"/>
              </w:rPr>
              <w:t>Администрация Дядьковского сельского поселения Кореновского района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391641" w:rsidRDefault="00F30330" w:rsidP="00F30330">
            <w:pPr>
              <w:rPr>
                <w:sz w:val="24"/>
                <w:szCs w:val="24"/>
              </w:rPr>
            </w:pPr>
            <w:r w:rsidRPr="00391641">
              <w:rPr>
                <w:sz w:val="24"/>
                <w:szCs w:val="24"/>
              </w:rPr>
              <w:t>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391641" w:rsidRDefault="00F30330" w:rsidP="00F30330">
            <w:pPr>
              <w:rPr>
                <w:sz w:val="24"/>
                <w:szCs w:val="24"/>
              </w:rPr>
            </w:pPr>
            <w:r w:rsidRPr="00391641">
              <w:rPr>
                <w:sz w:val="24"/>
                <w:szCs w:val="24"/>
              </w:rPr>
              <w:t>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391641" w:rsidRDefault="00F30330" w:rsidP="00F30330">
            <w:pPr>
              <w:rPr>
                <w:sz w:val="24"/>
                <w:szCs w:val="24"/>
              </w:rPr>
            </w:pPr>
            <w:r w:rsidRPr="00391641">
              <w:rPr>
                <w:sz w:val="24"/>
                <w:szCs w:val="24"/>
              </w:rPr>
              <w:t>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391641" w:rsidRDefault="00F30330" w:rsidP="00F30330">
            <w:pPr>
              <w:rPr>
                <w:sz w:val="24"/>
                <w:szCs w:val="24"/>
              </w:rPr>
            </w:pPr>
            <w:r w:rsidRPr="00391641">
              <w:rPr>
                <w:sz w:val="24"/>
                <w:szCs w:val="24"/>
              </w:rPr>
              <w:t>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391641" w:rsidRDefault="00F30330" w:rsidP="00F30330">
            <w:pPr>
              <w:rPr>
                <w:sz w:val="24"/>
                <w:szCs w:val="24"/>
              </w:rPr>
            </w:pPr>
            <w:r w:rsidRPr="00391641">
              <w:rPr>
                <w:sz w:val="24"/>
                <w:szCs w:val="24"/>
              </w:rPr>
              <w:t>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391641" w:rsidRDefault="00F30330" w:rsidP="00F30330">
            <w:pPr>
              <w:rPr>
                <w:sz w:val="24"/>
                <w:szCs w:val="24"/>
              </w:rPr>
            </w:pPr>
            <w:r w:rsidRPr="00391641">
              <w:rPr>
                <w:sz w:val="24"/>
                <w:szCs w:val="24"/>
              </w:rPr>
              <w:t>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391641" w:rsidRDefault="00F30330" w:rsidP="00F30330">
            <w:pPr>
              <w:rPr>
                <w:sz w:val="24"/>
                <w:szCs w:val="24"/>
              </w:rPr>
            </w:pPr>
            <w:r w:rsidRPr="00391641">
              <w:rPr>
                <w:sz w:val="24"/>
                <w:szCs w:val="24"/>
              </w:rPr>
              <w:t>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391641" w:rsidRDefault="00F30330" w:rsidP="00F30330">
            <w:pPr>
              <w:rPr>
                <w:sz w:val="24"/>
                <w:szCs w:val="24"/>
              </w:rPr>
            </w:pPr>
            <w:r w:rsidRPr="00391641">
              <w:rPr>
                <w:sz w:val="24"/>
                <w:szCs w:val="24"/>
              </w:rPr>
              <w:t>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391641" w:rsidRDefault="00F30330" w:rsidP="00F30330">
            <w:pPr>
              <w:rPr>
                <w:sz w:val="24"/>
                <w:szCs w:val="24"/>
              </w:rPr>
            </w:pPr>
            <w:r w:rsidRPr="00391641">
              <w:rPr>
                <w:sz w:val="24"/>
                <w:szCs w:val="24"/>
              </w:rPr>
              <w:t>0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391641" w:rsidRDefault="00F30330" w:rsidP="00F30330">
            <w:pPr>
              <w:rPr>
                <w:sz w:val="24"/>
                <w:szCs w:val="24"/>
              </w:rPr>
            </w:pPr>
            <w:r w:rsidRPr="00391641">
              <w:rPr>
                <w:sz w:val="24"/>
                <w:szCs w:val="24"/>
              </w:rPr>
              <w:t>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391641" w:rsidRDefault="00F30330" w:rsidP="00F30330">
            <w:pPr>
              <w:rPr>
                <w:sz w:val="24"/>
                <w:szCs w:val="24"/>
              </w:rPr>
            </w:pPr>
            <w:r w:rsidRPr="00391641">
              <w:rPr>
                <w:sz w:val="24"/>
                <w:szCs w:val="24"/>
              </w:rPr>
              <w:t>0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330" w:rsidRPr="00391641" w:rsidRDefault="00F30330" w:rsidP="00F30330">
            <w:pPr>
              <w:rPr>
                <w:sz w:val="24"/>
                <w:szCs w:val="24"/>
              </w:rPr>
            </w:pPr>
            <w:r w:rsidRPr="00391641">
              <w:rPr>
                <w:sz w:val="24"/>
                <w:szCs w:val="24"/>
              </w:rPr>
              <w:t>Мероприятие , запланированное на 2024  год выполнено  \ Без финансирования</w:t>
            </w:r>
          </w:p>
        </w:tc>
      </w:tr>
      <w:tr w:rsidR="00F30330" w:rsidRPr="00F30330" w:rsidTr="00F30330">
        <w:trPr>
          <w:cantSplit/>
          <w:trHeight w:val="258"/>
        </w:trPr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391641" w:rsidRDefault="00F30330" w:rsidP="00F30330">
            <w:pPr>
              <w:rPr>
                <w:sz w:val="24"/>
                <w:szCs w:val="24"/>
              </w:rPr>
            </w:pPr>
            <w:r w:rsidRPr="00391641">
              <w:rPr>
                <w:sz w:val="24"/>
                <w:szCs w:val="24"/>
              </w:rPr>
              <w:lastRenderedPageBreak/>
              <w:t>Развитие инфраструктуры поддержки малого и среднего 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доход»:</w:t>
            </w:r>
          </w:p>
          <w:p w:rsidR="00F30330" w:rsidRPr="00391641" w:rsidRDefault="00F30330" w:rsidP="00F30330">
            <w:pPr>
              <w:rPr>
                <w:sz w:val="24"/>
                <w:szCs w:val="24"/>
              </w:rPr>
            </w:pPr>
            <w:r w:rsidRPr="00391641">
              <w:rPr>
                <w:sz w:val="24"/>
                <w:szCs w:val="24"/>
              </w:rPr>
              <w:t>поддержка деятельности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  в рамках выставочно -ярмарочной деятельности. В счет субсидирования затрат  по аренде выставочных площадей будут предоставлены арендные площади  на территории здания Дома  культуры и прилегающей территории,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391641" w:rsidRDefault="00F30330" w:rsidP="00F30330">
            <w:pPr>
              <w:rPr>
                <w:sz w:val="24"/>
                <w:szCs w:val="24"/>
              </w:rPr>
            </w:pPr>
            <w:r w:rsidRPr="00391641">
              <w:rPr>
                <w:sz w:val="24"/>
                <w:szCs w:val="24"/>
              </w:rPr>
              <w:t>Администрация Дядьковского сельского поселения Кореновского района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391641" w:rsidRDefault="00F30330" w:rsidP="00F30330">
            <w:pPr>
              <w:rPr>
                <w:sz w:val="24"/>
                <w:szCs w:val="24"/>
              </w:rPr>
            </w:pPr>
            <w:r w:rsidRPr="00391641">
              <w:rPr>
                <w:sz w:val="24"/>
                <w:szCs w:val="24"/>
              </w:rPr>
              <w:t>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391641" w:rsidRDefault="00F30330" w:rsidP="00F30330">
            <w:pPr>
              <w:rPr>
                <w:sz w:val="24"/>
                <w:szCs w:val="24"/>
              </w:rPr>
            </w:pPr>
            <w:r w:rsidRPr="00391641">
              <w:rPr>
                <w:sz w:val="24"/>
                <w:szCs w:val="24"/>
              </w:rPr>
              <w:t>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391641" w:rsidRDefault="00F30330" w:rsidP="00F30330">
            <w:pPr>
              <w:rPr>
                <w:sz w:val="24"/>
                <w:szCs w:val="24"/>
              </w:rPr>
            </w:pPr>
            <w:r w:rsidRPr="00391641">
              <w:rPr>
                <w:sz w:val="24"/>
                <w:szCs w:val="24"/>
              </w:rPr>
              <w:t>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391641" w:rsidRDefault="00F30330" w:rsidP="00F30330">
            <w:pPr>
              <w:rPr>
                <w:sz w:val="24"/>
                <w:szCs w:val="24"/>
              </w:rPr>
            </w:pPr>
            <w:r w:rsidRPr="00391641">
              <w:rPr>
                <w:sz w:val="24"/>
                <w:szCs w:val="24"/>
              </w:rPr>
              <w:t>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391641" w:rsidRDefault="00F30330" w:rsidP="00F30330">
            <w:pPr>
              <w:rPr>
                <w:sz w:val="24"/>
                <w:szCs w:val="24"/>
              </w:rPr>
            </w:pPr>
            <w:r w:rsidRPr="00391641">
              <w:rPr>
                <w:sz w:val="24"/>
                <w:szCs w:val="24"/>
              </w:rPr>
              <w:t>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391641" w:rsidRDefault="00F30330" w:rsidP="00F30330">
            <w:pPr>
              <w:rPr>
                <w:sz w:val="24"/>
                <w:szCs w:val="24"/>
              </w:rPr>
            </w:pPr>
            <w:r w:rsidRPr="00391641">
              <w:rPr>
                <w:sz w:val="24"/>
                <w:szCs w:val="24"/>
              </w:rPr>
              <w:t>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391641" w:rsidRDefault="00F30330" w:rsidP="00F30330">
            <w:pPr>
              <w:rPr>
                <w:sz w:val="24"/>
                <w:szCs w:val="24"/>
              </w:rPr>
            </w:pPr>
            <w:r w:rsidRPr="00391641">
              <w:rPr>
                <w:sz w:val="24"/>
                <w:szCs w:val="24"/>
              </w:rPr>
              <w:t>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391641" w:rsidRDefault="00F30330" w:rsidP="00F30330">
            <w:pPr>
              <w:rPr>
                <w:sz w:val="24"/>
                <w:szCs w:val="24"/>
              </w:rPr>
            </w:pPr>
            <w:r w:rsidRPr="00391641">
              <w:rPr>
                <w:sz w:val="24"/>
                <w:szCs w:val="24"/>
              </w:rPr>
              <w:t>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391641" w:rsidRDefault="00F30330" w:rsidP="00F30330">
            <w:pPr>
              <w:rPr>
                <w:sz w:val="24"/>
                <w:szCs w:val="24"/>
              </w:rPr>
            </w:pPr>
            <w:r w:rsidRPr="00391641">
              <w:rPr>
                <w:sz w:val="24"/>
                <w:szCs w:val="24"/>
              </w:rPr>
              <w:t>0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391641" w:rsidRDefault="00F30330" w:rsidP="00F30330">
            <w:pPr>
              <w:rPr>
                <w:sz w:val="24"/>
                <w:szCs w:val="24"/>
              </w:rPr>
            </w:pPr>
            <w:r w:rsidRPr="00391641">
              <w:rPr>
                <w:sz w:val="24"/>
                <w:szCs w:val="24"/>
              </w:rPr>
              <w:t>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391641" w:rsidRDefault="00F30330" w:rsidP="00F30330">
            <w:pPr>
              <w:rPr>
                <w:sz w:val="24"/>
                <w:szCs w:val="24"/>
              </w:rPr>
            </w:pPr>
            <w:r w:rsidRPr="00391641">
              <w:rPr>
                <w:sz w:val="24"/>
                <w:szCs w:val="24"/>
              </w:rPr>
              <w:t>0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330" w:rsidRPr="00391641" w:rsidRDefault="00F30330" w:rsidP="00F30330">
            <w:pPr>
              <w:rPr>
                <w:sz w:val="24"/>
                <w:szCs w:val="24"/>
              </w:rPr>
            </w:pPr>
            <w:r w:rsidRPr="00391641">
              <w:rPr>
                <w:sz w:val="24"/>
                <w:szCs w:val="24"/>
              </w:rPr>
              <w:t xml:space="preserve">Обращений не было </w:t>
            </w:r>
          </w:p>
        </w:tc>
      </w:tr>
      <w:tr w:rsidR="00F30330" w:rsidRPr="00F30330" w:rsidTr="00F30330">
        <w:trPr>
          <w:cantSplit/>
          <w:trHeight w:val="258"/>
        </w:trPr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391641" w:rsidRDefault="00F30330" w:rsidP="00F30330">
            <w:pPr>
              <w:rPr>
                <w:sz w:val="24"/>
                <w:szCs w:val="24"/>
              </w:rPr>
            </w:pPr>
            <w:r w:rsidRPr="00391641">
              <w:rPr>
                <w:sz w:val="24"/>
                <w:szCs w:val="24"/>
              </w:rPr>
              <w:lastRenderedPageBreak/>
              <w:t>В соответствии со статьей 20 Федерального закона от 24 июля 2007 года        № 209-ФЗ «О развитии малого и среднего предпринимательства в Российской Федерации» компенсации затрат, произведенных и документально подтвержденных субъектами малого и среднего предпринимательства, физическими лицами, не являющихся индивидуальными предпринимателями и применяющих специальный налоговый режим «Налог на профессиональный доход», на оплату консультационных услуг.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391641" w:rsidRDefault="00F30330" w:rsidP="00F30330">
            <w:pPr>
              <w:rPr>
                <w:sz w:val="24"/>
                <w:szCs w:val="24"/>
              </w:rPr>
            </w:pPr>
            <w:r w:rsidRPr="00391641">
              <w:rPr>
                <w:sz w:val="24"/>
                <w:szCs w:val="24"/>
              </w:rPr>
              <w:t>Администрация Дядьковского сельского поселения Кореновского района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391641" w:rsidRDefault="00F30330" w:rsidP="00F30330">
            <w:pPr>
              <w:rPr>
                <w:sz w:val="24"/>
                <w:szCs w:val="24"/>
              </w:rPr>
            </w:pPr>
            <w:r w:rsidRPr="00391641">
              <w:rPr>
                <w:sz w:val="24"/>
                <w:szCs w:val="24"/>
              </w:rPr>
              <w:t>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391641" w:rsidRDefault="00F30330" w:rsidP="00F30330">
            <w:pPr>
              <w:rPr>
                <w:sz w:val="24"/>
                <w:szCs w:val="24"/>
              </w:rPr>
            </w:pPr>
            <w:r w:rsidRPr="00391641">
              <w:rPr>
                <w:sz w:val="24"/>
                <w:szCs w:val="24"/>
              </w:rPr>
              <w:t>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391641" w:rsidRDefault="00F30330" w:rsidP="00F30330">
            <w:pPr>
              <w:rPr>
                <w:sz w:val="24"/>
                <w:szCs w:val="24"/>
              </w:rPr>
            </w:pPr>
            <w:r w:rsidRPr="00391641">
              <w:rPr>
                <w:sz w:val="24"/>
                <w:szCs w:val="24"/>
              </w:rPr>
              <w:t>0,1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391641" w:rsidRDefault="00F30330" w:rsidP="00F30330">
            <w:pPr>
              <w:rPr>
                <w:sz w:val="24"/>
                <w:szCs w:val="24"/>
              </w:rPr>
            </w:pPr>
            <w:r w:rsidRPr="00391641">
              <w:rPr>
                <w:sz w:val="24"/>
                <w:szCs w:val="24"/>
              </w:rPr>
              <w:t>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391641" w:rsidRDefault="00F30330" w:rsidP="00F30330">
            <w:pPr>
              <w:rPr>
                <w:sz w:val="24"/>
                <w:szCs w:val="24"/>
              </w:rPr>
            </w:pPr>
            <w:r w:rsidRPr="00391641">
              <w:rPr>
                <w:sz w:val="24"/>
                <w:szCs w:val="24"/>
              </w:rPr>
              <w:t>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391641" w:rsidRDefault="00F30330" w:rsidP="00F30330">
            <w:pPr>
              <w:rPr>
                <w:sz w:val="24"/>
                <w:szCs w:val="24"/>
              </w:rPr>
            </w:pPr>
            <w:r w:rsidRPr="00391641">
              <w:rPr>
                <w:sz w:val="24"/>
                <w:szCs w:val="24"/>
              </w:rPr>
              <w:t>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391641" w:rsidRDefault="00F30330" w:rsidP="00F30330">
            <w:pPr>
              <w:rPr>
                <w:sz w:val="24"/>
                <w:szCs w:val="24"/>
              </w:rPr>
            </w:pPr>
            <w:r w:rsidRPr="00391641">
              <w:rPr>
                <w:sz w:val="24"/>
                <w:szCs w:val="24"/>
              </w:rPr>
              <w:t>0,1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391641" w:rsidRDefault="00F30330" w:rsidP="00F30330">
            <w:pPr>
              <w:rPr>
                <w:sz w:val="24"/>
                <w:szCs w:val="24"/>
              </w:rPr>
            </w:pPr>
            <w:r w:rsidRPr="00391641">
              <w:rPr>
                <w:sz w:val="24"/>
                <w:szCs w:val="24"/>
              </w:rPr>
              <w:t>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391641" w:rsidRDefault="00F30330" w:rsidP="00F30330">
            <w:pPr>
              <w:rPr>
                <w:sz w:val="24"/>
                <w:szCs w:val="24"/>
              </w:rPr>
            </w:pPr>
            <w:r w:rsidRPr="00391641">
              <w:rPr>
                <w:sz w:val="24"/>
                <w:szCs w:val="24"/>
              </w:rPr>
              <w:t>0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391641" w:rsidRDefault="00F30330" w:rsidP="00F30330">
            <w:pPr>
              <w:rPr>
                <w:sz w:val="24"/>
                <w:szCs w:val="24"/>
              </w:rPr>
            </w:pPr>
            <w:r w:rsidRPr="00391641">
              <w:rPr>
                <w:sz w:val="24"/>
                <w:szCs w:val="24"/>
              </w:rPr>
              <w:t>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391641" w:rsidRDefault="00F30330" w:rsidP="00F30330">
            <w:pPr>
              <w:rPr>
                <w:sz w:val="24"/>
                <w:szCs w:val="24"/>
              </w:rPr>
            </w:pPr>
            <w:r w:rsidRPr="00391641">
              <w:rPr>
                <w:sz w:val="24"/>
                <w:szCs w:val="24"/>
              </w:rPr>
              <w:t>0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330" w:rsidRPr="00391641" w:rsidRDefault="00F30330" w:rsidP="00F30330">
            <w:pPr>
              <w:rPr>
                <w:sz w:val="24"/>
                <w:szCs w:val="24"/>
              </w:rPr>
            </w:pPr>
            <w:r w:rsidRPr="00391641">
              <w:rPr>
                <w:sz w:val="24"/>
                <w:szCs w:val="24"/>
              </w:rPr>
              <w:t xml:space="preserve">Обращений не было </w:t>
            </w:r>
          </w:p>
        </w:tc>
      </w:tr>
      <w:tr w:rsidR="00F30330" w:rsidRPr="00F30330" w:rsidTr="006C7514">
        <w:trPr>
          <w:cantSplit/>
          <w:trHeight w:val="6854"/>
        </w:trPr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6C7514" w:rsidRDefault="00F30330" w:rsidP="00F30330">
            <w:pPr>
              <w:rPr>
                <w:sz w:val="23"/>
                <w:szCs w:val="23"/>
              </w:rPr>
            </w:pPr>
            <w:r w:rsidRPr="006C7514">
              <w:rPr>
                <w:sz w:val="23"/>
                <w:szCs w:val="23"/>
              </w:rPr>
              <w:lastRenderedPageBreak/>
              <w:t>Информационно-консультационная поддержка кадров для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доход»: Распространение  информационных, нормативных, методических, справочных материалов -  для ознакомления   актуальными сведениями предпринимателей поселения,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6C7514" w:rsidRDefault="00F30330" w:rsidP="00F30330">
            <w:pPr>
              <w:rPr>
                <w:sz w:val="23"/>
                <w:szCs w:val="23"/>
              </w:rPr>
            </w:pPr>
            <w:r w:rsidRPr="006C7514">
              <w:rPr>
                <w:sz w:val="23"/>
                <w:szCs w:val="23"/>
              </w:rPr>
              <w:t>Администрация Дядьковского сельского поселения Кореновского района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6C7514" w:rsidRDefault="00F30330" w:rsidP="00F30330">
            <w:pPr>
              <w:rPr>
                <w:sz w:val="23"/>
                <w:szCs w:val="23"/>
              </w:rPr>
            </w:pPr>
            <w:r w:rsidRPr="006C7514">
              <w:rPr>
                <w:sz w:val="23"/>
                <w:szCs w:val="23"/>
              </w:rPr>
              <w:t>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6C7514" w:rsidRDefault="00F30330" w:rsidP="00F30330">
            <w:pPr>
              <w:rPr>
                <w:sz w:val="23"/>
                <w:szCs w:val="23"/>
              </w:rPr>
            </w:pPr>
            <w:r w:rsidRPr="006C7514">
              <w:rPr>
                <w:sz w:val="23"/>
                <w:szCs w:val="23"/>
              </w:rPr>
              <w:t>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6C7514" w:rsidRDefault="00F30330" w:rsidP="00F30330">
            <w:pPr>
              <w:rPr>
                <w:sz w:val="23"/>
                <w:szCs w:val="23"/>
              </w:rPr>
            </w:pPr>
            <w:r w:rsidRPr="006C7514">
              <w:rPr>
                <w:sz w:val="23"/>
                <w:szCs w:val="23"/>
              </w:rPr>
              <w:t>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6C7514" w:rsidRDefault="00F30330" w:rsidP="00F30330">
            <w:pPr>
              <w:rPr>
                <w:sz w:val="23"/>
                <w:szCs w:val="23"/>
              </w:rPr>
            </w:pPr>
            <w:r w:rsidRPr="006C7514">
              <w:rPr>
                <w:sz w:val="23"/>
                <w:szCs w:val="23"/>
              </w:rPr>
              <w:t>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6C7514" w:rsidRDefault="00F30330" w:rsidP="00F30330">
            <w:pPr>
              <w:rPr>
                <w:sz w:val="23"/>
                <w:szCs w:val="23"/>
              </w:rPr>
            </w:pPr>
            <w:r w:rsidRPr="006C7514">
              <w:rPr>
                <w:sz w:val="23"/>
                <w:szCs w:val="23"/>
              </w:rPr>
              <w:t>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6C7514" w:rsidRDefault="00F30330" w:rsidP="00F30330">
            <w:pPr>
              <w:rPr>
                <w:sz w:val="23"/>
                <w:szCs w:val="23"/>
              </w:rPr>
            </w:pPr>
            <w:r w:rsidRPr="006C7514">
              <w:rPr>
                <w:sz w:val="23"/>
                <w:szCs w:val="23"/>
              </w:rPr>
              <w:t>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6C7514" w:rsidRDefault="00F30330" w:rsidP="00F30330">
            <w:pPr>
              <w:rPr>
                <w:sz w:val="23"/>
                <w:szCs w:val="23"/>
              </w:rPr>
            </w:pPr>
            <w:r w:rsidRPr="006C7514">
              <w:rPr>
                <w:sz w:val="23"/>
                <w:szCs w:val="23"/>
              </w:rPr>
              <w:t>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6C7514" w:rsidRDefault="00F30330" w:rsidP="00F30330">
            <w:pPr>
              <w:rPr>
                <w:sz w:val="23"/>
                <w:szCs w:val="23"/>
              </w:rPr>
            </w:pPr>
            <w:r w:rsidRPr="006C7514">
              <w:rPr>
                <w:sz w:val="23"/>
                <w:szCs w:val="23"/>
              </w:rPr>
              <w:t>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6C7514" w:rsidRDefault="00F30330" w:rsidP="00F30330">
            <w:pPr>
              <w:rPr>
                <w:sz w:val="23"/>
                <w:szCs w:val="23"/>
              </w:rPr>
            </w:pPr>
            <w:r w:rsidRPr="006C7514">
              <w:rPr>
                <w:sz w:val="23"/>
                <w:szCs w:val="23"/>
              </w:rPr>
              <w:t>0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6C7514" w:rsidRDefault="00F30330" w:rsidP="00F30330">
            <w:pPr>
              <w:rPr>
                <w:sz w:val="23"/>
                <w:szCs w:val="23"/>
              </w:rPr>
            </w:pPr>
            <w:r w:rsidRPr="006C7514">
              <w:rPr>
                <w:sz w:val="23"/>
                <w:szCs w:val="23"/>
              </w:rPr>
              <w:t>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6C7514" w:rsidRDefault="00F30330" w:rsidP="00F30330">
            <w:pPr>
              <w:rPr>
                <w:sz w:val="23"/>
                <w:szCs w:val="23"/>
              </w:rPr>
            </w:pPr>
            <w:r w:rsidRPr="006C7514">
              <w:rPr>
                <w:sz w:val="23"/>
                <w:szCs w:val="23"/>
              </w:rPr>
              <w:t>0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330" w:rsidRPr="006C7514" w:rsidRDefault="00F30330" w:rsidP="00F30330">
            <w:pPr>
              <w:rPr>
                <w:sz w:val="23"/>
                <w:szCs w:val="23"/>
              </w:rPr>
            </w:pPr>
            <w:r w:rsidRPr="006C7514">
              <w:rPr>
                <w:sz w:val="23"/>
                <w:szCs w:val="23"/>
              </w:rPr>
              <w:t>Без финансирования</w:t>
            </w:r>
          </w:p>
        </w:tc>
      </w:tr>
      <w:tr w:rsidR="00F30330" w:rsidRPr="00F30330" w:rsidTr="00F30330">
        <w:trPr>
          <w:cantSplit/>
          <w:trHeight w:val="258"/>
        </w:trPr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6C7514" w:rsidRDefault="00F30330" w:rsidP="00F30330">
            <w:pPr>
              <w:rPr>
                <w:sz w:val="23"/>
                <w:szCs w:val="23"/>
              </w:rPr>
            </w:pPr>
            <w:r w:rsidRPr="006C7514">
              <w:rPr>
                <w:sz w:val="23"/>
                <w:szCs w:val="23"/>
              </w:rPr>
              <w:t>Публикация в газете информации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6C7514" w:rsidRDefault="00F30330" w:rsidP="00F30330">
            <w:pPr>
              <w:rPr>
                <w:sz w:val="23"/>
                <w:szCs w:val="23"/>
              </w:rPr>
            </w:pPr>
            <w:r w:rsidRPr="006C7514">
              <w:rPr>
                <w:sz w:val="23"/>
                <w:szCs w:val="23"/>
              </w:rPr>
              <w:t>Администрация Дядьковского сельского поселения Кореновского района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6C7514" w:rsidRDefault="00F30330" w:rsidP="00F30330">
            <w:pPr>
              <w:rPr>
                <w:sz w:val="23"/>
                <w:szCs w:val="23"/>
              </w:rPr>
            </w:pPr>
            <w:r w:rsidRPr="006C7514">
              <w:rPr>
                <w:sz w:val="23"/>
                <w:szCs w:val="23"/>
              </w:rPr>
              <w:t>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6C7514" w:rsidRDefault="00F30330" w:rsidP="00F30330">
            <w:pPr>
              <w:rPr>
                <w:sz w:val="23"/>
                <w:szCs w:val="23"/>
              </w:rPr>
            </w:pPr>
            <w:r w:rsidRPr="006C7514">
              <w:rPr>
                <w:sz w:val="23"/>
                <w:szCs w:val="23"/>
              </w:rPr>
              <w:t>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6C7514" w:rsidRDefault="00F30330" w:rsidP="00F30330">
            <w:pPr>
              <w:rPr>
                <w:sz w:val="23"/>
                <w:szCs w:val="23"/>
              </w:rPr>
            </w:pPr>
            <w:r w:rsidRPr="006C7514">
              <w:rPr>
                <w:sz w:val="23"/>
                <w:szCs w:val="23"/>
              </w:rPr>
              <w:t>5,2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6C7514" w:rsidRDefault="00F30330" w:rsidP="00F30330">
            <w:pPr>
              <w:rPr>
                <w:sz w:val="23"/>
                <w:szCs w:val="23"/>
              </w:rPr>
            </w:pPr>
            <w:r w:rsidRPr="006C7514">
              <w:rPr>
                <w:sz w:val="23"/>
                <w:szCs w:val="23"/>
              </w:rPr>
              <w:t>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6C7514" w:rsidRDefault="00F30330" w:rsidP="00F30330">
            <w:pPr>
              <w:rPr>
                <w:sz w:val="23"/>
                <w:szCs w:val="23"/>
              </w:rPr>
            </w:pPr>
            <w:r w:rsidRPr="006C7514">
              <w:rPr>
                <w:sz w:val="23"/>
                <w:szCs w:val="23"/>
              </w:rPr>
              <w:t>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6C7514" w:rsidRDefault="00F30330" w:rsidP="00F30330">
            <w:pPr>
              <w:rPr>
                <w:sz w:val="23"/>
                <w:szCs w:val="23"/>
              </w:rPr>
            </w:pPr>
            <w:r w:rsidRPr="006C7514">
              <w:rPr>
                <w:sz w:val="23"/>
                <w:szCs w:val="23"/>
              </w:rPr>
              <w:t>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6C7514" w:rsidRDefault="00F30330" w:rsidP="00F30330">
            <w:pPr>
              <w:rPr>
                <w:sz w:val="23"/>
                <w:szCs w:val="23"/>
              </w:rPr>
            </w:pPr>
            <w:r w:rsidRPr="006C7514">
              <w:rPr>
                <w:sz w:val="23"/>
                <w:szCs w:val="23"/>
              </w:rPr>
              <w:t>5,2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6C7514" w:rsidRDefault="00F30330" w:rsidP="00F30330">
            <w:pPr>
              <w:rPr>
                <w:sz w:val="23"/>
                <w:szCs w:val="23"/>
              </w:rPr>
            </w:pPr>
            <w:r w:rsidRPr="006C7514">
              <w:rPr>
                <w:sz w:val="23"/>
                <w:szCs w:val="23"/>
              </w:rPr>
              <w:t>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6C7514" w:rsidRDefault="00F30330" w:rsidP="00F30330">
            <w:pPr>
              <w:rPr>
                <w:sz w:val="23"/>
                <w:szCs w:val="23"/>
              </w:rPr>
            </w:pPr>
            <w:r w:rsidRPr="006C7514">
              <w:rPr>
                <w:sz w:val="23"/>
                <w:szCs w:val="23"/>
              </w:rPr>
              <w:t>0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6C7514" w:rsidRDefault="00F30330" w:rsidP="00F30330">
            <w:pPr>
              <w:rPr>
                <w:sz w:val="23"/>
                <w:szCs w:val="23"/>
              </w:rPr>
            </w:pPr>
            <w:r w:rsidRPr="006C7514">
              <w:rPr>
                <w:sz w:val="23"/>
                <w:szCs w:val="23"/>
              </w:rPr>
              <w:t>5,2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6C7514" w:rsidRDefault="00F30330" w:rsidP="00F30330">
            <w:pPr>
              <w:rPr>
                <w:sz w:val="23"/>
                <w:szCs w:val="23"/>
              </w:rPr>
            </w:pPr>
            <w:r w:rsidRPr="006C7514">
              <w:rPr>
                <w:sz w:val="23"/>
                <w:szCs w:val="23"/>
              </w:rPr>
              <w:t>0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330" w:rsidRPr="006C7514" w:rsidRDefault="00F30330" w:rsidP="00F30330">
            <w:pPr>
              <w:rPr>
                <w:sz w:val="23"/>
                <w:szCs w:val="23"/>
              </w:rPr>
            </w:pPr>
            <w:r w:rsidRPr="006C7514">
              <w:rPr>
                <w:sz w:val="23"/>
                <w:szCs w:val="23"/>
              </w:rPr>
              <w:t>Мероприятие выполнено в полном объеме</w:t>
            </w:r>
          </w:p>
        </w:tc>
      </w:tr>
      <w:tr w:rsidR="00F30330" w:rsidRPr="00F30330" w:rsidTr="00F30330">
        <w:trPr>
          <w:cantSplit/>
          <w:trHeight w:val="258"/>
        </w:trPr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6C7514" w:rsidRDefault="00F30330" w:rsidP="00F30330">
            <w:pPr>
              <w:rPr>
                <w:sz w:val="23"/>
                <w:szCs w:val="23"/>
              </w:rPr>
            </w:pPr>
            <w:r w:rsidRPr="006C7514">
              <w:rPr>
                <w:sz w:val="23"/>
                <w:szCs w:val="23"/>
              </w:rPr>
              <w:t xml:space="preserve">Всего 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0330" w:rsidRPr="006C7514" w:rsidRDefault="00F30330" w:rsidP="00F30330">
            <w:pPr>
              <w:rPr>
                <w:sz w:val="23"/>
                <w:szCs w:val="23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6C7514" w:rsidRDefault="00F30330" w:rsidP="00F30330">
            <w:pPr>
              <w:rPr>
                <w:sz w:val="23"/>
                <w:szCs w:val="23"/>
              </w:rPr>
            </w:pPr>
            <w:r w:rsidRPr="006C7514">
              <w:rPr>
                <w:sz w:val="23"/>
                <w:szCs w:val="23"/>
              </w:rPr>
              <w:t>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6C7514" w:rsidRDefault="00F30330" w:rsidP="00F30330">
            <w:pPr>
              <w:rPr>
                <w:sz w:val="23"/>
                <w:szCs w:val="23"/>
              </w:rPr>
            </w:pPr>
            <w:r w:rsidRPr="006C7514">
              <w:rPr>
                <w:sz w:val="23"/>
                <w:szCs w:val="23"/>
              </w:rPr>
              <w:t>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6C7514" w:rsidRDefault="00F30330" w:rsidP="00F30330">
            <w:pPr>
              <w:rPr>
                <w:sz w:val="23"/>
                <w:szCs w:val="23"/>
              </w:rPr>
            </w:pPr>
            <w:r w:rsidRPr="006C7514">
              <w:rPr>
                <w:sz w:val="23"/>
                <w:szCs w:val="23"/>
              </w:rPr>
              <w:t>5,3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6C7514" w:rsidRDefault="00F30330" w:rsidP="00F30330">
            <w:pPr>
              <w:rPr>
                <w:sz w:val="23"/>
                <w:szCs w:val="23"/>
              </w:rPr>
            </w:pPr>
            <w:r w:rsidRPr="006C7514">
              <w:rPr>
                <w:sz w:val="23"/>
                <w:szCs w:val="23"/>
              </w:rPr>
              <w:t>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6C7514" w:rsidRDefault="00F30330" w:rsidP="00F30330">
            <w:pPr>
              <w:rPr>
                <w:sz w:val="23"/>
                <w:szCs w:val="23"/>
              </w:rPr>
            </w:pPr>
            <w:r w:rsidRPr="006C7514">
              <w:rPr>
                <w:sz w:val="23"/>
                <w:szCs w:val="23"/>
              </w:rPr>
              <w:t>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6C7514" w:rsidRDefault="00F30330" w:rsidP="00F30330">
            <w:pPr>
              <w:rPr>
                <w:sz w:val="23"/>
                <w:szCs w:val="23"/>
              </w:rPr>
            </w:pPr>
            <w:r w:rsidRPr="006C7514">
              <w:rPr>
                <w:sz w:val="23"/>
                <w:szCs w:val="23"/>
              </w:rPr>
              <w:t>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6C7514" w:rsidRDefault="00F30330" w:rsidP="00F30330">
            <w:pPr>
              <w:rPr>
                <w:sz w:val="23"/>
                <w:szCs w:val="23"/>
              </w:rPr>
            </w:pPr>
            <w:r w:rsidRPr="006C7514">
              <w:rPr>
                <w:sz w:val="23"/>
                <w:szCs w:val="23"/>
              </w:rPr>
              <w:t>5,3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6C7514" w:rsidRDefault="00F30330" w:rsidP="00F30330">
            <w:pPr>
              <w:rPr>
                <w:sz w:val="23"/>
                <w:szCs w:val="23"/>
              </w:rPr>
            </w:pPr>
            <w:r w:rsidRPr="006C7514">
              <w:rPr>
                <w:sz w:val="23"/>
                <w:szCs w:val="23"/>
              </w:rPr>
              <w:t>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6C7514" w:rsidRDefault="00F30330" w:rsidP="00F30330">
            <w:pPr>
              <w:rPr>
                <w:sz w:val="23"/>
                <w:szCs w:val="23"/>
              </w:rPr>
            </w:pPr>
            <w:r w:rsidRPr="006C7514">
              <w:rPr>
                <w:sz w:val="23"/>
                <w:szCs w:val="23"/>
              </w:rPr>
              <w:t>0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6C7514" w:rsidRDefault="00F30330" w:rsidP="00F30330">
            <w:pPr>
              <w:rPr>
                <w:sz w:val="23"/>
                <w:szCs w:val="23"/>
              </w:rPr>
            </w:pPr>
            <w:r w:rsidRPr="006C7514">
              <w:rPr>
                <w:sz w:val="23"/>
                <w:szCs w:val="23"/>
              </w:rPr>
              <w:t>5,2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0330" w:rsidRPr="006C7514" w:rsidRDefault="00F30330" w:rsidP="00F30330">
            <w:pPr>
              <w:rPr>
                <w:sz w:val="23"/>
                <w:szCs w:val="23"/>
              </w:rPr>
            </w:pPr>
            <w:r w:rsidRPr="006C7514">
              <w:rPr>
                <w:sz w:val="23"/>
                <w:szCs w:val="23"/>
              </w:rPr>
              <w:t>0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330" w:rsidRPr="006C7514" w:rsidRDefault="00F30330" w:rsidP="00F30330">
            <w:pPr>
              <w:rPr>
                <w:sz w:val="23"/>
                <w:szCs w:val="23"/>
              </w:rPr>
            </w:pPr>
          </w:p>
        </w:tc>
      </w:tr>
    </w:tbl>
    <w:p w:rsidR="00F30330" w:rsidRPr="00F30330" w:rsidRDefault="00F30330" w:rsidP="00F30330">
      <w:pPr>
        <w:rPr>
          <w:sz w:val="28"/>
          <w:szCs w:val="28"/>
        </w:rPr>
      </w:pPr>
      <w:r w:rsidRPr="00F30330">
        <w:rPr>
          <w:sz w:val="28"/>
          <w:szCs w:val="28"/>
        </w:rPr>
        <w:t xml:space="preserve"> </w:t>
      </w:r>
    </w:p>
    <w:p w:rsidR="00CB0EBD" w:rsidRDefault="00CB0EBD" w:rsidP="00CB0EBD">
      <w:pPr>
        <w:jc w:val="both"/>
        <w:rPr>
          <w:sz w:val="28"/>
          <w:szCs w:val="28"/>
        </w:rPr>
        <w:sectPr w:rsidR="00CB0EBD" w:rsidSect="006C7514">
          <w:pgSz w:w="16838" w:h="11906" w:orient="landscape"/>
          <w:pgMar w:top="567" w:right="1134" w:bottom="1701" w:left="1134" w:header="709" w:footer="709" w:gutter="0"/>
          <w:cols w:space="720"/>
          <w:titlePg/>
          <w:docGrid w:linePitch="360"/>
        </w:sectPr>
      </w:pPr>
    </w:p>
    <w:p w:rsidR="00F30330" w:rsidRPr="00CB0EBD" w:rsidRDefault="00391641" w:rsidP="00CB0EB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="00F30330" w:rsidRPr="00CB0EBD">
        <w:rPr>
          <w:sz w:val="28"/>
          <w:szCs w:val="28"/>
        </w:rPr>
        <w:t>Мероприятия  программы:</w:t>
      </w:r>
    </w:p>
    <w:p w:rsidR="00F30330" w:rsidRPr="00CB0EBD" w:rsidRDefault="00391641" w:rsidP="00CB0E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30330" w:rsidRPr="00CB0EBD">
        <w:rPr>
          <w:sz w:val="28"/>
          <w:szCs w:val="28"/>
        </w:rPr>
        <w:t>1.Разработка и утверждение решений по совершенствованию нормативно-правовой базы регулирования предпринимательской деятельности и поддержки малого и среднего бизнеса (без  финансирования)- были разработаны и приняты следующие нормативные правовые акты:</w:t>
      </w:r>
    </w:p>
    <w:p w:rsidR="00715D94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>решение Совета   Дядьковского  сельского поселения  от 25.01.2022        № 141 «Об утверждении Положения о порядке и условиях предоставления в аренду имущества, включенного в перечень муниципального имущества Дядьковского сельского поселения Кореновского района, предназначенного для предоставления во владение и (или) в пользование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и физическим лицам, не являющихся индивидуальными предпринимателями и применяющих специальный налоговый режим «Налог на профессиональный доход»;</w:t>
      </w:r>
    </w:p>
    <w:p w:rsidR="00F30330" w:rsidRPr="00CB0EBD" w:rsidRDefault="00F30330" w:rsidP="00715D94">
      <w:pPr>
        <w:ind w:firstLine="708"/>
        <w:jc w:val="both"/>
        <w:rPr>
          <w:sz w:val="28"/>
          <w:szCs w:val="28"/>
        </w:rPr>
      </w:pPr>
      <w:r w:rsidRPr="00CB0EBD">
        <w:rPr>
          <w:sz w:val="28"/>
          <w:szCs w:val="28"/>
        </w:rPr>
        <w:t>постановление администрации Дядьковского сельского поселения Кореновского района от 25.02.2022 № 11 «Об утверждении Порядка получения согласия собственника земельного участка (объекта имущественного комплекса), находящегося в собственности Дядьковского сельского поселения Кореновского района для проведения на его территории ярмарки, выставки-ярмарки»;</w:t>
      </w:r>
    </w:p>
    <w:p w:rsidR="00F30330" w:rsidRPr="00CB0EBD" w:rsidRDefault="00391641" w:rsidP="00CB0E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30330" w:rsidRPr="00CB0EBD">
        <w:rPr>
          <w:sz w:val="28"/>
          <w:szCs w:val="28"/>
        </w:rPr>
        <w:t>постановление администрации Дядьковского сельского поселения Кореновского района от 25.02.2022 № 12 «Об утверждении Порядка формирования, ведения, ежегодного дополнения  и опубликования перечня муниципального имущества, свободного от прав третьих лиц, 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  физическим лицам, не являющимся индивидуальными предпринимателями и применяющим специальный налоговый режим «Налог на профессиональный доход»;</w:t>
      </w:r>
    </w:p>
    <w:p w:rsidR="00F30330" w:rsidRPr="00CB0EBD" w:rsidRDefault="00391641" w:rsidP="00CB0E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30330" w:rsidRPr="00CB0EBD">
        <w:rPr>
          <w:sz w:val="28"/>
          <w:szCs w:val="28"/>
        </w:rPr>
        <w:t xml:space="preserve"> постановление администрации Дядьковского сельского поселения Кореновского района от 29.06.2022  № 74 «Об утверждении Порядка продления срока проведения ярмарок, выставок-ярмарок на территории Дядьковского сельского поселения Кореновского района»;</w:t>
      </w:r>
    </w:p>
    <w:p w:rsidR="00F30330" w:rsidRPr="00CB0EBD" w:rsidRDefault="00391641" w:rsidP="00CB0E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30330" w:rsidRPr="00CB0EBD">
        <w:rPr>
          <w:sz w:val="28"/>
          <w:szCs w:val="28"/>
        </w:rPr>
        <w:t xml:space="preserve">постановление администрации Дядьковского сельского поселения Кореновского района от 28.12.2022  № 199 «О предоставлении отсрочки уплаты арендной платы либо возможности расторжения договоров аренды муниципального имущества, составляющего казну Дядьковского сельского поселения Кореновского района, без применения штрафных санкций в связи с частичной мобилизацией».  </w:t>
      </w:r>
    </w:p>
    <w:p w:rsidR="00F30330" w:rsidRPr="00CB0EBD" w:rsidRDefault="00391641" w:rsidP="00CB0E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30330" w:rsidRPr="00CB0EBD">
        <w:rPr>
          <w:sz w:val="28"/>
          <w:szCs w:val="28"/>
        </w:rPr>
        <w:t xml:space="preserve">2. Поддержка деятельности субъектов малого и среднего предпринимательства в рамках выставочно - ярмарочной деятельности. В счет субсидирования затрат  по аренде выставочных площадей будут предоставлены арендные площади  на территории здания Дома  культуры и прилегающей </w:t>
      </w:r>
      <w:r w:rsidR="00F30330" w:rsidRPr="00CB0EBD">
        <w:rPr>
          <w:sz w:val="28"/>
          <w:szCs w:val="28"/>
        </w:rPr>
        <w:lastRenderedPageBreak/>
        <w:t>территории, субъектам малого и среднего бизнеса бесплатно (при проведении акции «День станицы») - без  финансирования – заявок на предоставление выставочных площадей в 202</w:t>
      </w:r>
      <w:r w:rsidR="00715D94">
        <w:rPr>
          <w:sz w:val="28"/>
          <w:szCs w:val="28"/>
        </w:rPr>
        <w:t>4</w:t>
      </w:r>
      <w:r w:rsidR="00F30330" w:rsidRPr="00CB0EBD">
        <w:rPr>
          <w:sz w:val="28"/>
          <w:szCs w:val="28"/>
        </w:rPr>
        <w:t xml:space="preserve"> году не поступало;</w:t>
      </w:r>
    </w:p>
    <w:p w:rsidR="00F30330" w:rsidRPr="00CB0EBD" w:rsidRDefault="00391641" w:rsidP="00CB0E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30330" w:rsidRPr="00CB0EBD">
        <w:rPr>
          <w:sz w:val="28"/>
          <w:szCs w:val="28"/>
        </w:rPr>
        <w:t>3. Обеспечение свободного постоянного доступа субъектов малого и среднего бизнеса к реестру муниципального имущества, предназначенного для сдачи в аренду, информации о проводимых конкурсах и условиях их проведения - без  финансирования – вся необходимая информация регулярно размещалась на информационных стендах и на официальном сайте поселения в сети «Интернет»;</w:t>
      </w:r>
    </w:p>
    <w:p w:rsidR="00F30330" w:rsidRPr="00CB0EBD" w:rsidRDefault="00391641" w:rsidP="00CB0E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30330" w:rsidRPr="00CB0EBD">
        <w:rPr>
          <w:sz w:val="28"/>
          <w:szCs w:val="28"/>
        </w:rPr>
        <w:t>4. Участие в организации повышения квалификации и профессиональной переподготовки руководителей и специалистов объектов инфраструктуры поддержки малого и среднего предпринимательства - без  финансирования – заявок на повышение квалификации и профессиональной переподготовки руководителей и специалистов объектов инфраструктуры поддержки малого и среднего предпринимательства не поступало, работники администрации, руководители подведомственных организаций  принимали участие в проводимых семинарах, посвященных организации работ с субъектами малого и среднего предпринимательства;</w:t>
      </w:r>
    </w:p>
    <w:p w:rsidR="00F30330" w:rsidRPr="00CB0EBD" w:rsidRDefault="00391641" w:rsidP="00CB0E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30330" w:rsidRPr="00CB0EBD">
        <w:rPr>
          <w:sz w:val="28"/>
          <w:szCs w:val="28"/>
        </w:rPr>
        <w:t>5. Регулярное информирование о принимаемых мерах  по поддержке и развитию предпринимательства в крае, районе, поселении (информирование  населения  через  газету «Кореновские Вести» – сумма финансирования 5,2 тыс. рублей (выполнено полностью 100% Осуществлена публикация в средствах массовой информации материалов о деятельности органов местного самоуправления Дядьковского сельского поселения Кореновского района  (кол-во материалов)   Размещена информация в газете «Корен</w:t>
      </w:r>
      <w:r>
        <w:rPr>
          <w:sz w:val="28"/>
          <w:szCs w:val="28"/>
        </w:rPr>
        <w:t>овские Вести»</w:t>
      </w:r>
      <w:r w:rsidR="00715D94">
        <w:rPr>
          <w:sz w:val="28"/>
          <w:szCs w:val="28"/>
        </w:rPr>
        <w:t xml:space="preserve"> </w:t>
      </w:r>
      <w:r>
        <w:rPr>
          <w:sz w:val="28"/>
          <w:szCs w:val="28"/>
        </w:rPr>
        <w:t>от 31 октября 2024 г</w:t>
      </w:r>
      <w:r w:rsidR="00F30330" w:rsidRPr="00CB0EBD">
        <w:rPr>
          <w:sz w:val="28"/>
          <w:szCs w:val="28"/>
        </w:rPr>
        <w:t>ода №</w:t>
      </w:r>
      <w:r>
        <w:rPr>
          <w:sz w:val="28"/>
          <w:szCs w:val="28"/>
        </w:rPr>
        <w:t xml:space="preserve"> </w:t>
      </w:r>
      <w:r w:rsidR="00F30330" w:rsidRPr="00CB0EBD">
        <w:rPr>
          <w:sz w:val="28"/>
          <w:szCs w:val="28"/>
        </w:rPr>
        <w:t>12605 (Постановление администрации Дядьковского сельского поселения Кореновского района от 23 октября 2024года № 129 «О внесении изменений в постановление  администрации Дядьковского сельского поселения Кореновского района от 03 августа №</w:t>
      </w:r>
      <w:r>
        <w:rPr>
          <w:sz w:val="28"/>
          <w:szCs w:val="28"/>
        </w:rPr>
        <w:t xml:space="preserve"> </w:t>
      </w:r>
      <w:r w:rsidR="00F30330" w:rsidRPr="00CB0EBD">
        <w:rPr>
          <w:sz w:val="28"/>
          <w:szCs w:val="28"/>
        </w:rPr>
        <w:t>109 «Об утверждении Перечня муниципального имущества Дядьковского сельского поселения Кореновского района, предназначенного для передачи во владение и(или)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предпринимательства»);</w:t>
      </w:r>
    </w:p>
    <w:p w:rsidR="00F30330" w:rsidRPr="00CB0EBD" w:rsidRDefault="00391641" w:rsidP="00CB0E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30330" w:rsidRPr="00CB0EBD">
        <w:rPr>
          <w:sz w:val="28"/>
          <w:szCs w:val="28"/>
        </w:rPr>
        <w:t>6. Организация и проведение рабочих встреч с представителями субъектов малого и среднего бизнеса по проблемам и перспективам развития малого и среднего предпринимательства -  без  финансирования – проводились ежеквартально с участием главы поселения;</w:t>
      </w:r>
    </w:p>
    <w:p w:rsidR="00F30330" w:rsidRPr="00CB0EBD" w:rsidRDefault="00391641" w:rsidP="00CB0E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30330" w:rsidRPr="00CB0EBD">
        <w:rPr>
          <w:sz w:val="28"/>
          <w:szCs w:val="28"/>
        </w:rPr>
        <w:t>7. Распространение  информационных, нормативных, методических, справочных материалов -  для ознакомления   актуальными сведениями предпринимателей поселения, жителей станицы, желающих организовать самозанятость и другие формы предпринимательства - без  финансирования - вся необходимая информация регулярно размещалась на информационных стендах и на официальном сайте поселения в сети «Интернет»;</w:t>
      </w:r>
    </w:p>
    <w:p w:rsidR="00F30330" w:rsidRPr="00CB0EBD" w:rsidRDefault="00391641" w:rsidP="00CB0EB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="00F30330" w:rsidRPr="00CB0EBD">
        <w:rPr>
          <w:sz w:val="28"/>
          <w:szCs w:val="28"/>
        </w:rPr>
        <w:t>8. Осуществление информационно-методической  поддержки субъектов малого и среднего предпринимательства,  объектов инфраструктуры поддержки малого и среднего  предпринимательства на информационных ресурсах Дядьковского сельского поселения Кореновского района (информация о реализации программ развития субъектов малого и среднего предпринимательства, реестры субъектов малого и среднего предпринимательства и об их классификации по видам экономической деятельности  и т.д., план проведения проверок по муниципальному земельному контролю,  а также иной необходимой для развития субъектов малого и среднего предпринимательства информацией) -  без  финансирования вся необходимая информация регулярно размещалась на информационных стендах и на официальном сайте поселения в сети «Интернет»;</w:t>
      </w:r>
    </w:p>
    <w:p w:rsidR="00F30330" w:rsidRPr="00CB0EBD" w:rsidRDefault="00391641" w:rsidP="00CB0E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30330" w:rsidRPr="00CB0EBD">
        <w:rPr>
          <w:sz w:val="28"/>
          <w:szCs w:val="28"/>
        </w:rPr>
        <w:t>9. Проведение социологических опросов, по вопросам ведения предпринимательской деятельности (и  анализ сложившейся ситуации, на базе проведенных социологических опросов) -  без  финансирования – проводились опросы с целью разработки прогноза социально-экономического развития Дядьковского сельского поселения Кореновского района на 2024 год и на плановый период 2025 – 2026 годов»;</w:t>
      </w:r>
    </w:p>
    <w:p w:rsidR="00F30330" w:rsidRPr="00CB0EBD" w:rsidRDefault="00391641" w:rsidP="00CB0E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30330" w:rsidRPr="00CB0EBD">
        <w:rPr>
          <w:sz w:val="28"/>
          <w:szCs w:val="28"/>
        </w:rPr>
        <w:t>10. В соответствии со статьей 20 Федерального закона от 24.07.2007        № 209-ФЗ «О развитии малого и среднего предпринимательства в Российской Федерации» - компенсации затрат, произведенных и документально подтвержденных субъектами малого и среднего предпринимательства, на оплату консультационных услуг – сумма финансирования предусмотрена в размере 0,1 тыс. рублей (в связи  с не обращением за компенсацией затрат субъектами малого предприниматель</w:t>
      </w:r>
      <w:r>
        <w:rPr>
          <w:sz w:val="28"/>
          <w:szCs w:val="28"/>
        </w:rPr>
        <w:t>ства –мероприятие не выполнено).</w:t>
      </w:r>
    </w:p>
    <w:p w:rsidR="00F30330" w:rsidRPr="00CB0EBD" w:rsidRDefault="00391641" w:rsidP="00CB0E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30330" w:rsidRPr="00CB0EBD">
        <w:rPr>
          <w:sz w:val="28"/>
          <w:szCs w:val="28"/>
        </w:rPr>
        <w:t xml:space="preserve">С целью выполнения требований части 4 статьи 18 Федерального закона от 24.07.2007 № 209-ФЗ «О развитии малого и среднего предпринимательства в Российской Федерации» перечень муниципального имущества, свободного от прав третьих лиц утвержден постановлением администрации Дядьковского сельского поселения Кореновского района от 03.08.2018 № 109 «Об утверждении Перечня муниципального имущества Дядьковского сельского поселения Кореновского района,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на профессиональный доход»  (с изменениями от 08 июля 2019 года № 70, от 29 июля 2019 года № 81, от 28 октября 2020 года № 125, от 17 августа 2021 года № 129)», в 2022 году данный перечень был обновлен в соответствии с постановлением администрации Дядьковского сельского поселения Кореновского района от 10.10.2022 № 133 «О внесении изменений в постановление администрации Дядьковского сельского поселения Кореновского района от 03 августа 2018 года № 109 «Об утверждении Перечня муниципального имущества Дядьковского сельского поселения Кореновского </w:t>
      </w:r>
      <w:r w:rsidR="00F30330" w:rsidRPr="00CB0EBD">
        <w:rPr>
          <w:sz w:val="28"/>
          <w:szCs w:val="28"/>
        </w:rPr>
        <w:lastRenderedPageBreak/>
        <w:t xml:space="preserve">района,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на профессиональный доход»  (с изменениями от 08 июля 2019 года № 70, от 29 июля 2019 года № 81, от 28 октября 2020 года № 125, от 17 августа 2021 года   № 129)».  </w:t>
      </w:r>
    </w:p>
    <w:p w:rsidR="00F30330" w:rsidRPr="00CB0EBD" w:rsidRDefault="00391641" w:rsidP="00CB0EBD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C75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О</w:t>
      </w:r>
      <w:r w:rsidR="00F30330" w:rsidRPr="00CB0EBD">
        <w:rPr>
          <w:sz w:val="28"/>
          <w:szCs w:val="28"/>
        </w:rPr>
        <w:t>ценка эффективности реализации</w:t>
      </w:r>
      <w:r>
        <w:rPr>
          <w:sz w:val="28"/>
          <w:szCs w:val="28"/>
        </w:rPr>
        <w:t xml:space="preserve"> </w:t>
      </w:r>
      <w:r w:rsidR="00F30330" w:rsidRPr="00CB0EBD">
        <w:rPr>
          <w:sz w:val="28"/>
          <w:szCs w:val="28"/>
        </w:rPr>
        <w:t>муниципальной программы «Поддержка малого и среднего предпринимательства в Дядьковском сельском поселении Коренов</w:t>
      </w:r>
      <w:r>
        <w:rPr>
          <w:sz w:val="28"/>
          <w:szCs w:val="28"/>
        </w:rPr>
        <w:t>ского района» на 2024-2026 годы</w:t>
      </w:r>
      <w:r w:rsidR="00F30330" w:rsidRPr="00CB0EBD">
        <w:rPr>
          <w:sz w:val="28"/>
          <w:szCs w:val="28"/>
        </w:rPr>
        <w:t>, программа утверждена  постановлением администрации Дядьковского сельского поселения Кореновского района  от 01 ноября 2023 года №178 за 2024 год</w:t>
      </w:r>
      <w:r>
        <w:rPr>
          <w:sz w:val="28"/>
          <w:szCs w:val="28"/>
        </w:rPr>
        <w:t>.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ab/>
        <w:t xml:space="preserve"> Оценка эффективности реализации муниципальной программы производится ежегодно. Результаты оценки эффективности реализации муниципальной программы представляются в составе ежегодного доклада о ходе реализации муниципальной программы ответственного исполнителя муниципальной программы о ходе ее реализации и об оценке эффективности  реализации муниципальной программы, включая оценку степени достижения целей и решения задач муниципальной программы. </w:t>
      </w:r>
    </w:p>
    <w:p w:rsidR="00391641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ab/>
        <w:t>Оценка степени реализации мероприятий</w:t>
      </w:r>
      <w:r w:rsidR="00391641">
        <w:rPr>
          <w:sz w:val="28"/>
          <w:szCs w:val="28"/>
        </w:rPr>
        <w:t>: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> </w:t>
      </w:r>
      <w:r w:rsidR="00391641">
        <w:rPr>
          <w:sz w:val="28"/>
          <w:szCs w:val="28"/>
        </w:rPr>
        <w:t xml:space="preserve">       </w:t>
      </w:r>
      <w:r w:rsidRPr="00CB0EBD">
        <w:rPr>
          <w:sz w:val="28"/>
          <w:szCs w:val="28"/>
        </w:rPr>
        <w:t>Степень реализации мероприятий оценивается для каждой подпрограммы (основного мероприятия), как доля мероприятий выполненных в полном объеме по следующей формуле: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>СРм= М в/ М,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 xml:space="preserve">где: 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ab/>
        <w:t xml:space="preserve">СРм – степень реализации мероприятий; 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 xml:space="preserve">Мв – количество мероприятий, выполненных в  полном объеме, из числа мероприятий, запланированных к реализации в отчетном году; 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ab/>
        <w:t xml:space="preserve">М – общее количество мероприятий, запланированных к реализации в  отчетном году. </w:t>
      </w:r>
    </w:p>
    <w:p w:rsidR="00F30330" w:rsidRPr="00CB0EBD" w:rsidRDefault="00F30330" w:rsidP="00CB0EBD">
      <w:pPr>
        <w:jc w:val="both"/>
        <w:rPr>
          <w:bCs/>
          <w:sz w:val="28"/>
          <w:szCs w:val="28"/>
        </w:rPr>
      </w:pPr>
      <w:r w:rsidRPr="00CB0EBD">
        <w:rPr>
          <w:bCs/>
          <w:sz w:val="28"/>
          <w:szCs w:val="28"/>
        </w:rPr>
        <w:t>СРм= 4\5=0,8 недовыполнено мероприятие на сумму 0,1 тыс. рублей, в связи  с не обращением за компенсацией затрат субъектами малого предприни</w:t>
      </w:r>
      <w:r w:rsidR="00391641">
        <w:rPr>
          <w:bCs/>
          <w:sz w:val="28"/>
          <w:szCs w:val="28"/>
        </w:rPr>
        <w:t>мательства;</w:t>
      </w:r>
      <w:r w:rsidRPr="00CB0EBD">
        <w:rPr>
          <w:bCs/>
          <w:sz w:val="28"/>
          <w:szCs w:val="28"/>
        </w:rPr>
        <w:t xml:space="preserve"> 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ab/>
        <w:t xml:space="preserve"> Мероприятие считается выполненным в полном объеме при достижении следующих результатов: 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ab/>
        <w:t xml:space="preserve"> 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– результат), считается выполненным в полном объеме, если фактически достигнутое его значение составляет не менее 95% от запланированного и не хуже, чем значение  показателя результата, достигнутое в году, предшествующем отчетному, с учетом корректировки объемов финансирования по мероприятию. 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lastRenderedPageBreak/>
        <w:tab/>
        <w:t xml:space="preserve">Выполнение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 В случае ухудшения значения показателя результата по сравнению с предыдущим периодом (т. е. при снижении значения показателя результата, желаемой тенденцией развития которого  является рост и при росте значения показателя результата, желаемой тенденцией развития которого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 При этом мероприятие может считаться выполненным только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1% значения показателя результата, если расходы сократились не менее, чем на 1% в отчетном году по сравнению с годом, предшествующим отчетному). 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ab/>
        <w:t>В том случае, когда для описания результатов  реализации мероприятия используется несколько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 xml:space="preserve"> </w:t>
      </w:r>
      <w:r w:rsidR="00391641">
        <w:rPr>
          <w:sz w:val="28"/>
          <w:szCs w:val="28"/>
        </w:rPr>
        <w:t xml:space="preserve">        </w:t>
      </w:r>
      <w:r w:rsidRPr="00CB0EBD">
        <w:rPr>
          <w:sz w:val="28"/>
          <w:szCs w:val="28"/>
        </w:rPr>
        <w:t>Оценка степени соответствия запланированному уровню расходов</w:t>
      </w:r>
      <w:r w:rsidR="00391641">
        <w:rPr>
          <w:sz w:val="28"/>
          <w:szCs w:val="28"/>
        </w:rPr>
        <w:t>.</w:t>
      </w:r>
    </w:p>
    <w:p w:rsidR="00F30330" w:rsidRPr="00CB0EBD" w:rsidRDefault="00391641" w:rsidP="00CB0E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30330" w:rsidRPr="00CB0EBD">
        <w:rPr>
          <w:sz w:val="28"/>
          <w:szCs w:val="28"/>
        </w:rPr>
        <w:t xml:space="preserve"> Степень соответствия запланированному уровню расходов оценивается для каждой подпрограммы (основного мероприятия) как отношение фактически произведенных в отчетном году расходов на их  реализацию к плановым  значениям по следующей формуле: 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>ССуз= Зф/ Зп,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 xml:space="preserve">где: 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ab/>
        <w:t xml:space="preserve">СРм – степень соответствия запланированному уровню расходов; 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ab/>
        <w:t xml:space="preserve">Зф – фактические расходы на реализацию подпрограммы (основного мероприятия) в отчетном году; 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ab/>
        <w:t xml:space="preserve">Зп – плановые расходы на реализацию подпрограммы (основного мероприятия) в отчетном году. 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ab/>
        <w:t>Под плановыми расходами понимаются объемы бюджетных ассигнований, предусмотренные на реализацию соответствующей подпрограммы (основного мероприятия) в местном бюджете на отчетный год в соответствии с действующей на момент проведения оценки эффективности  реализации редакцией муниципальной программы.</w:t>
      </w:r>
    </w:p>
    <w:p w:rsidR="00F30330" w:rsidRPr="00CB0EBD" w:rsidRDefault="00F30330" w:rsidP="00CB0EBD">
      <w:pPr>
        <w:jc w:val="both"/>
        <w:rPr>
          <w:bCs/>
          <w:sz w:val="28"/>
          <w:szCs w:val="28"/>
        </w:rPr>
      </w:pPr>
      <w:r w:rsidRPr="00CB0EBD">
        <w:rPr>
          <w:bCs/>
          <w:sz w:val="28"/>
          <w:szCs w:val="28"/>
        </w:rPr>
        <w:t xml:space="preserve">СРм=5,2/5,3=0,98 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ab/>
      </w:r>
      <w:r w:rsidRPr="00CB0EBD">
        <w:rPr>
          <w:sz w:val="28"/>
          <w:szCs w:val="28"/>
        </w:rPr>
        <w:tab/>
        <w:t xml:space="preserve"> Оценка эффективности использования средств местного бюджета</w:t>
      </w:r>
      <w:r w:rsidR="00391641">
        <w:rPr>
          <w:sz w:val="28"/>
          <w:szCs w:val="28"/>
        </w:rPr>
        <w:t>.</w:t>
      </w:r>
      <w:r w:rsidRPr="00CB0EBD">
        <w:rPr>
          <w:sz w:val="28"/>
          <w:szCs w:val="28"/>
        </w:rPr>
        <w:t xml:space="preserve"> 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ab/>
        <w:t xml:space="preserve">Эффективность использования  бюджетных средств рассчитывается для  каждой подпрограммы (основного мероприятия) как отношение степени  реализации  мероприятий к степени соответствия запланированному уровню расходов из средств местного бюджета по следующей формуле: 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lastRenderedPageBreak/>
        <w:t>Эис= СРм/ ССуз,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 xml:space="preserve">где: 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ab/>
        <w:t xml:space="preserve">Эис – эффективность использования средств местного бюджета; 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ab/>
        <w:t xml:space="preserve">СРм – степень реализации  мероприятий, полностью или частично финансируемых из средств местного бюджета; 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ab/>
        <w:t xml:space="preserve">ССуз – степень соответствия  запланированному уровню расходов из средств местного бюджета. </w:t>
      </w:r>
    </w:p>
    <w:p w:rsidR="00F30330" w:rsidRPr="00CB0EBD" w:rsidRDefault="00F30330" w:rsidP="00CB0EBD">
      <w:pPr>
        <w:jc w:val="both"/>
        <w:rPr>
          <w:bCs/>
          <w:sz w:val="28"/>
          <w:szCs w:val="28"/>
        </w:rPr>
      </w:pPr>
      <w:r w:rsidRPr="00CB0EBD">
        <w:rPr>
          <w:bCs/>
          <w:sz w:val="28"/>
          <w:szCs w:val="28"/>
        </w:rPr>
        <w:t>Эис=5,2 тыс. Рублей\5,3 тыс. Рублей =0,98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bCs/>
          <w:sz w:val="28"/>
          <w:szCs w:val="28"/>
        </w:rPr>
        <w:t xml:space="preserve"> </w:t>
      </w:r>
      <w:r w:rsidRPr="00CB0EBD">
        <w:rPr>
          <w:bCs/>
          <w:sz w:val="28"/>
          <w:szCs w:val="28"/>
        </w:rPr>
        <w:tab/>
      </w:r>
      <w:r w:rsidRPr="00CB0EBD">
        <w:rPr>
          <w:sz w:val="28"/>
          <w:szCs w:val="28"/>
        </w:rPr>
        <w:t xml:space="preserve"> Оценка степени достижения целей и решения задач подпрограммы (основного мероприятия)</w:t>
      </w:r>
      <w:r w:rsidR="00391641">
        <w:rPr>
          <w:sz w:val="28"/>
          <w:szCs w:val="28"/>
        </w:rPr>
        <w:t>.</w:t>
      </w:r>
    </w:p>
    <w:p w:rsidR="00F30330" w:rsidRPr="00CB0EBD" w:rsidRDefault="00391641" w:rsidP="00CB0EB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30330" w:rsidRPr="00CB0EBD">
        <w:rPr>
          <w:sz w:val="28"/>
          <w:szCs w:val="28"/>
        </w:rPr>
        <w:t xml:space="preserve">Для оценки степени достижения целей и решения задач (далее–степень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 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ab/>
        <w:t xml:space="preserve"> Степень достижения  планового значения  целевого показателя рассчитывается по следующим формулам: 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ab/>
        <w:t>для целевых показателей, желаемой тенденцией развития которых является увеличение значений: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 xml:space="preserve">СДп/ппз = ЗПп/пф / ЗПп/пп; </w:t>
      </w:r>
    </w:p>
    <w:p w:rsidR="00F30330" w:rsidRPr="00CB0EBD" w:rsidRDefault="00F30330" w:rsidP="00CB0EBD">
      <w:pPr>
        <w:jc w:val="both"/>
        <w:rPr>
          <w:bCs/>
          <w:sz w:val="28"/>
          <w:szCs w:val="28"/>
        </w:rPr>
      </w:pPr>
      <w:r w:rsidRPr="00CB0EBD">
        <w:rPr>
          <w:bCs/>
          <w:sz w:val="28"/>
          <w:szCs w:val="28"/>
        </w:rPr>
        <w:t>СДп/ппз = 192,6см2  / 326,36=0,81  из-за роста цен на публикацию за 1 см2  на 22,7% к цене 2023 года.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bCs/>
          <w:sz w:val="28"/>
          <w:szCs w:val="28"/>
        </w:rPr>
        <w:t xml:space="preserve"> Запланировано </w:t>
      </w:r>
      <w:r w:rsidRPr="00CB0EBD">
        <w:rPr>
          <w:sz w:val="28"/>
          <w:szCs w:val="28"/>
        </w:rPr>
        <w:t>Публикация в газете информации -236,36 см</w:t>
      </w:r>
      <w:r w:rsidRPr="00CB0EBD">
        <w:rPr>
          <w:sz w:val="28"/>
          <w:szCs w:val="28"/>
          <w:vertAlign w:val="superscript"/>
        </w:rPr>
        <w:t xml:space="preserve">2 </w:t>
      </w:r>
      <w:r w:rsidRPr="00CB0EBD">
        <w:rPr>
          <w:sz w:val="28"/>
          <w:szCs w:val="28"/>
        </w:rPr>
        <w:t>(по цене 22 рубля за 1 см</w:t>
      </w:r>
      <w:r w:rsidRPr="00CB0EBD">
        <w:rPr>
          <w:sz w:val="28"/>
          <w:szCs w:val="28"/>
          <w:vertAlign w:val="superscript"/>
        </w:rPr>
        <w:t>2</w:t>
      </w:r>
      <w:r w:rsidRPr="00CB0EBD">
        <w:rPr>
          <w:sz w:val="28"/>
          <w:szCs w:val="28"/>
        </w:rPr>
        <w:t xml:space="preserve"> 5,2 тыс. рублей ежегодно. Фактический объем по цене 27 руб за  1см2 , площадь 192,6</w:t>
      </w:r>
      <w:r w:rsidR="00391641">
        <w:rPr>
          <w:sz w:val="28"/>
          <w:szCs w:val="28"/>
        </w:rPr>
        <w:t xml:space="preserve"> </w:t>
      </w:r>
      <w:r w:rsidRPr="00CB0EBD">
        <w:rPr>
          <w:sz w:val="28"/>
          <w:szCs w:val="28"/>
        </w:rPr>
        <w:t>см2</w:t>
      </w:r>
      <w:r w:rsidR="00391641">
        <w:rPr>
          <w:sz w:val="28"/>
          <w:szCs w:val="28"/>
        </w:rPr>
        <w:t>;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ab/>
        <w:t xml:space="preserve">для целевых показателей, желаемой тенденцией развития которых является снижение значений: 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>СДп/ппз = ЗПп/пп / ЗПп/пф,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 xml:space="preserve">где: 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ab/>
        <w:t xml:space="preserve">СДп/ппз – степень достижения планового значения целевого показателя подпрограммы (основного мероприятия); 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ab/>
        <w:t xml:space="preserve">ЗПп/пф – значение целевого показателя подпрограммы (основного мероприятия) фактически достигнутое на конец отчетного периода; 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ab/>
        <w:t xml:space="preserve">ЗПп/пп – плановое значение целевого показателя подпрограммы (основного мероприятия). 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ab/>
        <w:t xml:space="preserve"> Степень реализации подпрограммы (основного мероприятия) рассчитывается по формуле: 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>N СРп/п= ∑ СДп/ппз / N,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>где: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ab/>
        <w:t xml:space="preserve">СРп/п – степень реализации подпрограммы (основного мероприятия); 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ab/>
        <w:t xml:space="preserve">СДп/ппз – степень достижения  планового значения целевого показателя подпрограммы (основного мероприятия); 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ab/>
        <w:t xml:space="preserve">N – число целевых показателей подпрограммы (основного мероприятия). 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ab/>
        <w:t xml:space="preserve">При использовании данной формулы в случаях, если СДп/ппз&gt;1, значение 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lastRenderedPageBreak/>
        <w:t xml:space="preserve">СДп/ппз принимается равным 1. 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ab/>
        <w:t xml:space="preserve">При оценке степени реализации подпрограммы (основного мероприятия) ответственным исполнителем могут определяться коэффициенты значимости отдельных целевых показателей. При использовании коэффициентов значимости  приведенная  выше формула преобразуется в следующую: 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>СРп/п = ∑ СДп/ппз*ki,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 xml:space="preserve">где: 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ab/>
        <w:t xml:space="preserve">ki – удельный вес, отражающий значимость целевого показателя, 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ab/>
        <w:t xml:space="preserve">∑ ki=1. </w:t>
      </w:r>
    </w:p>
    <w:p w:rsidR="00F30330" w:rsidRPr="00CB0EBD" w:rsidRDefault="006C7514" w:rsidP="00CB0EB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30330" w:rsidRPr="00CB0EBD">
        <w:rPr>
          <w:sz w:val="28"/>
          <w:szCs w:val="28"/>
        </w:rPr>
        <w:t>Оценка степени достижения целей и решения задач муниципальной программы</w:t>
      </w:r>
      <w:r w:rsidR="00391641">
        <w:rPr>
          <w:sz w:val="28"/>
          <w:szCs w:val="28"/>
        </w:rPr>
        <w:t>.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> Для оценки степени достижения целей и решения задач (далее –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F30330" w:rsidRPr="00CB0EBD" w:rsidRDefault="00F30330" w:rsidP="006C7514">
      <w:pPr>
        <w:ind w:firstLine="708"/>
        <w:jc w:val="both"/>
        <w:rPr>
          <w:sz w:val="28"/>
          <w:szCs w:val="28"/>
        </w:rPr>
      </w:pPr>
      <w:r w:rsidRPr="00CB0EBD">
        <w:rPr>
          <w:sz w:val="28"/>
          <w:szCs w:val="28"/>
        </w:rPr>
        <w:t>Степень достижения планового значения целевого показателя, характеризующего цели и задачи муниципальной программы, рассчитывается по следующим формулам: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 xml:space="preserve"> </w:t>
      </w:r>
      <w:r w:rsidRPr="00CB0EBD">
        <w:rPr>
          <w:sz w:val="28"/>
          <w:szCs w:val="28"/>
        </w:rPr>
        <w:tab/>
        <w:t xml:space="preserve">для целевых показателей, желаемой тенденцией развития которых является увеличение значений: 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>СДгппз= ЗПгпф/ ЗПгпп;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bCs/>
          <w:sz w:val="28"/>
          <w:szCs w:val="28"/>
        </w:rPr>
        <w:t xml:space="preserve">СДгппз= ЗПгпф/ </w:t>
      </w:r>
      <w:r w:rsidR="00391641">
        <w:rPr>
          <w:bCs/>
          <w:sz w:val="28"/>
          <w:szCs w:val="28"/>
        </w:rPr>
        <w:t>ЗПгпп= 192,6см2  / 326,36=0,81</w:t>
      </w:r>
      <w:r w:rsidRPr="00CB0EBD">
        <w:rPr>
          <w:bCs/>
          <w:sz w:val="28"/>
          <w:szCs w:val="28"/>
        </w:rPr>
        <w:t xml:space="preserve">; 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ab/>
        <w:t>для целевых показателей, желаемой тенденцией развития которых является снижение значений: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>СДгппз= ЗПгпп/ ЗПгпф,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>где: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ab/>
        <w:t xml:space="preserve">СДгппз – степень достижения планового значения целевого показателя, характеризующего цели и задачи муниципальной программы; 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ab/>
        <w:t xml:space="preserve">ЗПгпф – значение целевого показателя, характеризующего цели и задачи муниципальной программы, фактически достигнутое на конец отчетного периода; 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ab/>
        <w:t>ЗПгпп – плановое значение целевого показателя, характеризующего цели и задачи муниципальной программы.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> Степень реализации муниципальной программы рассчитывается по формуле: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>М СРгп= ∑СДгппз/ М,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 xml:space="preserve">где: 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ab/>
        <w:t xml:space="preserve">СРгп – степень реализации муниципальной программы; 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ab/>
        <w:t xml:space="preserve">СДгппз – степень достижения планового значения целевого показателя (индикатора), характеризующего цели и задачи муниципальной программы; 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ab/>
        <w:t xml:space="preserve">М – число целевых показателей, характеризующих цели и задачи муниципальной программы. 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ab/>
        <w:t xml:space="preserve">При использовании данной формулы в случаях, если СДгппз&gt;1, значение СДгппз принимается равным 1. 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lastRenderedPageBreak/>
        <w:tab/>
        <w:t>При оценке степени реализации муниципальной программы ответственным исполнителем могут определяться коэффициенты значимости отдельных  целевых  показателей. При использовании коэффициентов значимости приведенная выше формула преобразуется в следующую: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 xml:space="preserve"> М СРгп = ∑ СДгппз*ki,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 xml:space="preserve">где: 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ab/>
        <w:t xml:space="preserve">ki – удельный вес, отражающий значимость показателя, ∑ki=1. 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>j ЭРгп=1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ab/>
        <w:t>Оценка эффективности реализации муниципальной программы</w:t>
      </w:r>
      <w:r w:rsidR="00391641">
        <w:rPr>
          <w:sz w:val="28"/>
          <w:szCs w:val="28"/>
        </w:rPr>
        <w:t>.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ab/>
        <w:t> Эффективность реализации муниципальной программы оценивается в  зависимости  от  значений  оценки  степени  реализации муниципальной программы и оценки эффективности реализации входящих в нее подпрограмм (основных  мероприятий) по следующей формуле: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 xml:space="preserve"> j ЭРгп= 0,5* СРгп+ 0,5*∑ЭРп/п*kj/ j,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 xml:space="preserve">где: 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 xml:space="preserve"> </w:t>
      </w:r>
      <w:r w:rsidRPr="00CB0EBD">
        <w:rPr>
          <w:sz w:val="28"/>
          <w:szCs w:val="28"/>
        </w:rPr>
        <w:tab/>
        <w:t xml:space="preserve">ЭРгп – эффективность реализации муниципальной программы; 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ab/>
        <w:t xml:space="preserve">СРгп – степень реализации муниципальной программы; 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ab/>
        <w:t xml:space="preserve">ЭРп/п – эффективность реализации подпрограммы (основного мероприятия); 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ab/>
        <w:t xml:space="preserve">kj – коэффициент значимости подпрограммы (основного мероприятия)  для  достижения целей муниципальной программы, определяемый в методике оценки эффективности муниципальной программы ответственным  исполнителем. По умолчанию kj определяется по формуле: 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 xml:space="preserve"> kj= Фj/Ф,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 xml:space="preserve">где: 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ab/>
        <w:t xml:space="preserve">Фj – объем фактических расходов из местного бюджета (кассового исполнения) на реализацию j-той подпрограммы (основного мероприятия) в отчетном году; 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ab/>
        <w:t xml:space="preserve">Ф - объем фактических расходов местного бюджета (кассового исполнения) на реализацию муниципальной программы; 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ab/>
        <w:t xml:space="preserve">j – количество подпрограмм (основных мероприятий). 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ab/>
        <w:t xml:space="preserve">8.2. Эффективность  реализации  муниципальной  программы  признается   высокой в  случае,  если значение ЭРгп составляет не менее 0,90. 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ab/>
        <w:t xml:space="preserve">Эффективность реализации муниципальной программы признается средней в случае, если значение ЭРгп составляет не менее 0,80. 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ab/>
        <w:t xml:space="preserve">Эффективность реализации муниципальной программы признается  удовлетворительной в случае, если значение ЭРгп составляет не менее 0,70. 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ab/>
        <w:t xml:space="preserve">В остальных случаях эффективность реализации муниципальной  программы признается неудовлетворительной. 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 xml:space="preserve"> j ЭРгп= 0,5* СРгп+ 0,5*∑ЭРп/п*kj/ j, в 2024 году 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  <w:r w:rsidRPr="00CB0EBD">
        <w:rPr>
          <w:bCs/>
          <w:sz w:val="28"/>
          <w:szCs w:val="28"/>
        </w:rPr>
        <w:t>j ЭРгп=0,5х0,98+0,5х0,81=0,9 в 2024 году</w:t>
      </w:r>
      <w:r w:rsidRPr="00CB0EBD">
        <w:rPr>
          <w:sz w:val="28"/>
          <w:szCs w:val="28"/>
        </w:rPr>
        <w:t xml:space="preserve">  высокая степень реализации</w:t>
      </w:r>
    </w:p>
    <w:p w:rsidR="00F30330" w:rsidRPr="00CB0EBD" w:rsidRDefault="00CB0EBD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 xml:space="preserve">        Показатели муниципальной программы соответствуют  государственной политики, и   приоритетам  развития Краснодарского края, а  также  </w:t>
      </w:r>
      <w:r w:rsidRPr="00CB0EBD">
        <w:rPr>
          <w:sz w:val="28"/>
          <w:szCs w:val="28"/>
        </w:rPr>
        <w:lastRenderedPageBreak/>
        <w:t>результатам развития социально- экономического развития  Дядьковского сельского поселения Кореновского района (оценка за 2024 год).</w:t>
      </w:r>
    </w:p>
    <w:p w:rsidR="00F30330" w:rsidRPr="00CB0EBD" w:rsidRDefault="00F30330" w:rsidP="00CB0EBD">
      <w:pPr>
        <w:jc w:val="both"/>
        <w:rPr>
          <w:sz w:val="28"/>
          <w:szCs w:val="28"/>
        </w:rPr>
      </w:pPr>
    </w:p>
    <w:p w:rsidR="0087028C" w:rsidRPr="00CB0EBD" w:rsidRDefault="003E06B9" w:rsidP="00CB0EBD">
      <w:pPr>
        <w:autoSpaceDE w:val="0"/>
        <w:autoSpaceDN w:val="0"/>
        <w:jc w:val="both"/>
        <w:rPr>
          <w:sz w:val="28"/>
          <w:szCs w:val="28"/>
        </w:rPr>
      </w:pPr>
      <w:r w:rsidRPr="00CB0EBD">
        <w:rPr>
          <w:sz w:val="28"/>
          <w:szCs w:val="28"/>
        </w:rPr>
        <w:t xml:space="preserve"> </w:t>
      </w:r>
    </w:p>
    <w:p w:rsidR="00CB0EBD" w:rsidRDefault="0087028C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 xml:space="preserve">Глава </w:t>
      </w:r>
      <w:r w:rsidR="00CB0EBD">
        <w:rPr>
          <w:sz w:val="28"/>
          <w:szCs w:val="28"/>
        </w:rPr>
        <w:t xml:space="preserve"> </w:t>
      </w:r>
      <w:r w:rsidRPr="00CB0EBD">
        <w:rPr>
          <w:sz w:val="28"/>
          <w:szCs w:val="28"/>
        </w:rPr>
        <w:t xml:space="preserve">Дядьковского </w:t>
      </w:r>
    </w:p>
    <w:p w:rsidR="0087028C" w:rsidRPr="00CB0EBD" w:rsidRDefault="0087028C" w:rsidP="00CB0EBD">
      <w:pPr>
        <w:jc w:val="both"/>
        <w:rPr>
          <w:sz w:val="28"/>
          <w:szCs w:val="28"/>
        </w:rPr>
      </w:pPr>
      <w:r w:rsidRPr="00CB0EBD">
        <w:rPr>
          <w:sz w:val="28"/>
          <w:szCs w:val="28"/>
        </w:rPr>
        <w:t xml:space="preserve">сельского поселения   </w:t>
      </w:r>
    </w:p>
    <w:p w:rsidR="0087028C" w:rsidRPr="00CB0EBD" w:rsidRDefault="00CB0EBD" w:rsidP="00CB0E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Кореновского </w:t>
      </w:r>
      <w:r w:rsidR="0087028C" w:rsidRPr="00CB0EBD">
        <w:rPr>
          <w:sz w:val="28"/>
          <w:szCs w:val="28"/>
        </w:rPr>
        <w:t xml:space="preserve">района                                                 </w:t>
      </w:r>
      <w:r>
        <w:rPr>
          <w:sz w:val="28"/>
          <w:szCs w:val="28"/>
        </w:rPr>
        <w:t xml:space="preserve">                      </w:t>
      </w:r>
      <w:r w:rsidR="0087028C" w:rsidRPr="00CB0EBD">
        <w:rPr>
          <w:sz w:val="28"/>
          <w:szCs w:val="28"/>
        </w:rPr>
        <w:t xml:space="preserve">   О.А. Ткачева</w:t>
      </w:r>
    </w:p>
    <w:p w:rsidR="00966CD4" w:rsidRPr="00CB0EBD" w:rsidRDefault="003E06B9" w:rsidP="00CB0EBD">
      <w:pPr>
        <w:jc w:val="both"/>
        <w:rPr>
          <w:spacing w:val="-1"/>
          <w:sz w:val="28"/>
          <w:szCs w:val="28"/>
        </w:rPr>
      </w:pPr>
      <w:r w:rsidRPr="00CB0EBD">
        <w:rPr>
          <w:sz w:val="28"/>
          <w:szCs w:val="28"/>
        </w:rPr>
        <w:t xml:space="preserve">                             </w:t>
      </w:r>
    </w:p>
    <w:sectPr w:rsidR="00966CD4" w:rsidRPr="00CB0EBD" w:rsidSect="00391641">
      <w:pgSz w:w="11906" w:h="16838"/>
      <w:pgMar w:top="1134" w:right="567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68F1" w:rsidRDefault="004368F1" w:rsidP="002023FA">
      <w:r>
        <w:separator/>
      </w:r>
    </w:p>
  </w:endnote>
  <w:endnote w:type="continuationSeparator" w:id="1">
    <w:p w:rsidR="004368F1" w:rsidRDefault="004368F1" w:rsidP="002023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68F1" w:rsidRDefault="004368F1" w:rsidP="002023FA">
      <w:r>
        <w:separator/>
      </w:r>
    </w:p>
  </w:footnote>
  <w:footnote w:type="continuationSeparator" w:id="1">
    <w:p w:rsidR="004368F1" w:rsidRDefault="004368F1" w:rsidP="002023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0222004"/>
      <w:docPartObj>
        <w:docPartGallery w:val="Page Numbers (Top of Page)"/>
        <w:docPartUnique/>
      </w:docPartObj>
    </w:sdtPr>
    <w:sdtContent>
      <w:p w:rsidR="006C7514" w:rsidRDefault="006C7514">
        <w:pPr>
          <w:pStyle w:val="a6"/>
          <w:jc w:val="center"/>
        </w:pPr>
        <w:fldSimple w:instr=" PAGE   \* MERGEFORMAT ">
          <w:r w:rsidR="00EC0B9C">
            <w:rPr>
              <w:noProof/>
            </w:rPr>
            <w:t>3</w:t>
          </w:r>
        </w:fldSimple>
      </w:p>
    </w:sdtContent>
  </w:sdt>
  <w:p w:rsidR="006C7514" w:rsidRDefault="006C7514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514" w:rsidRDefault="006C7514">
    <w:pPr>
      <w:pStyle w:val="a6"/>
      <w:jc w:val="center"/>
    </w:pPr>
  </w:p>
  <w:p w:rsidR="006C7514" w:rsidRDefault="006C751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94CB2"/>
    <w:multiLevelType w:val="hybridMultilevel"/>
    <w:tmpl w:val="DA385690"/>
    <w:lvl w:ilvl="0" w:tplc="C9F41F36">
      <w:start w:val="1"/>
      <w:numFmt w:val="decimal"/>
      <w:lvlText w:val="%1."/>
      <w:lvlJc w:val="left"/>
      <w:pPr>
        <w:ind w:left="2336" w:hanging="360"/>
      </w:pPr>
    </w:lvl>
    <w:lvl w:ilvl="1" w:tplc="04190019">
      <w:start w:val="1"/>
      <w:numFmt w:val="lowerLetter"/>
      <w:lvlText w:val="%2."/>
      <w:lvlJc w:val="left"/>
      <w:pPr>
        <w:ind w:left="3056" w:hanging="360"/>
      </w:pPr>
    </w:lvl>
    <w:lvl w:ilvl="2" w:tplc="0419001B">
      <w:start w:val="1"/>
      <w:numFmt w:val="lowerRoman"/>
      <w:lvlText w:val="%3."/>
      <w:lvlJc w:val="right"/>
      <w:pPr>
        <w:ind w:left="3776" w:hanging="180"/>
      </w:pPr>
    </w:lvl>
    <w:lvl w:ilvl="3" w:tplc="0419000F">
      <w:start w:val="1"/>
      <w:numFmt w:val="decimal"/>
      <w:lvlText w:val="%4."/>
      <w:lvlJc w:val="left"/>
      <w:pPr>
        <w:ind w:left="4496" w:hanging="360"/>
      </w:pPr>
    </w:lvl>
    <w:lvl w:ilvl="4" w:tplc="04190019">
      <w:start w:val="1"/>
      <w:numFmt w:val="lowerLetter"/>
      <w:lvlText w:val="%5."/>
      <w:lvlJc w:val="left"/>
      <w:pPr>
        <w:ind w:left="5216" w:hanging="360"/>
      </w:pPr>
    </w:lvl>
    <w:lvl w:ilvl="5" w:tplc="0419001B">
      <w:start w:val="1"/>
      <w:numFmt w:val="lowerRoman"/>
      <w:lvlText w:val="%6."/>
      <w:lvlJc w:val="right"/>
      <w:pPr>
        <w:ind w:left="5936" w:hanging="180"/>
      </w:pPr>
    </w:lvl>
    <w:lvl w:ilvl="6" w:tplc="0419000F">
      <w:start w:val="1"/>
      <w:numFmt w:val="decimal"/>
      <w:lvlText w:val="%7."/>
      <w:lvlJc w:val="left"/>
      <w:pPr>
        <w:ind w:left="6656" w:hanging="360"/>
      </w:pPr>
    </w:lvl>
    <w:lvl w:ilvl="7" w:tplc="04190019">
      <w:start w:val="1"/>
      <w:numFmt w:val="lowerLetter"/>
      <w:lvlText w:val="%8."/>
      <w:lvlJc w:val="left"/>
      <w:pPr>
        <w:ind w:left="7376" w:hanging="360"/>
      </w:pPr>
    </w:lvl>
    <w:lvl w:ilvl="8" w:tplc="0419001B">
      <w:start w:val="1"/>
      <w:numFmt w:val="lowerRoman"/>
      <w:lvlText w:val="%9."/>
      <w:lvlJc w:val="right"/>
      <w:pPr>
        <w:ind w:left="8096" w:hanging="180"/>
      </w:pPr>
    </w:lvl>
  </w:abstractNum>
  <w:abstractNum w:abstractNumId="1">
    <w:nsid w:val="3BEE52F3"/>
    <w:multiLevelType w:val="hybridMultilevel"/>
    <w:tmpl w:val="080884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32FD"/>
    <w:rsid w:val="0000208A"/>
    <w:rsid w:val="00004614"/>
    <w:rsid w:val="00005D24"/>
    <w:rsid w:val="0002670B"/>
    <w:rsid w:val="000358B6"/>
    <w:rsid w:val="000372EB"/>
    <w:rsid w:val="00040FCE"/>
    <w:rsid w:val="000410EB"/>
    <w:rsid w:val="00044808"/>
    <w:rsid w:val="00045542"/>
    <w:rsid w:val="00046B85"/>
    <w:rsid w:val="00050DF5"/>
    <w:rsid w:val="00075A06"/>
    <w:rsid w:val="000765AB"/>
    <w:rsid w:val="00080B8F"/>
    <w:rsid w:val="00093831"/>
    <w:rsid w:val="000A5FA6"/>
    <w:rsid w:val="000A654F"/>
    <w:rsid w:val="000B4709"/>
    <w:rsid w:val="000C3758"/>
    <w:rsid w:val="000D2294"/>
    <w:rsid w:val="000E23E9"/>
    <w:rsid w:val="000E7233"/>
    <w:rsid w:val="000F778A"/>
    <w:rsid w:val="00106E84"/>
    <w:rsid w:val="0010798C"/>
    <w:rsid w:val="00117C8C"/>
    <w:rsid w:val="00122A5E"/>
    <w:rsid w:val="00130086"/>
    <w:rsid w:val="001377B2"/>
    <w:rsid w:val="00141608"/>
    <w:rsid w:val="001564A8"/>
    <w:rsid w:val="00162E03"/>
    <w:rsid w:val="00164142"/>
    <w:rsid w:val="0016526C"/>
    <w:rsid w:val="001666DE"/>
    <w:rsid w:val="001736F0"/>
    <w:rsid w:val="0018475B"/>
    <w:rsid w:val="001903D9"/>
    <w:rsid w:val="001A2715"/>
    <w:rsid w:val="001C4819"/>
    <w:rsid w:val="001D1517"/>
    <w:rsid w:val="001D1BF1"/>
    <w:rsid w:val="001D458B"/>
    <w:rsid w:val="001E3B60"/>
    <w:rsid w:val="001E3CC0"/>
    <w:rsid w:val="001F5069"/>
    <w:rsid w:val="00200104"/>
    <w:rsid w:val="002023FA"/>
    <w:rsid w:val="0021173F"/>
    <w:rsid w:val="00211EAF"/>
    <w:rsid w:val="00226890"/>
    <w:rsid w:val="0023217D"/>
    <w:rsid w:val="002416BD"/>
    <w:rsid w:val="002425AB"/>
    <w:rsid w:val="002454B0"/>
    <w:rsid w:val="00257F70"/>
    <w:rsid w:val="00265266"/>
    <w:rsid w:val="0027146E"/>
    <w:rsid w:val="00272434"/>
    <w:rsid w:val="00274071"/>
    <w:rsid w:val="00275F08"/>
    <w:rsid w:val="00285A9F"/>
    <w:rsid w:val="00287ADA"/>
    <w:rsid w:val="00293A9F"/>
    <w:rsid w:val="00296449"/>
    <w:rsid w:val="00296798"/>
    <w:rsid w:val="002A18E3"/>
    <w:rsid w:val="002A4ADD"/>
    <w:rsid w:val="002B3249"/>
    <w:rsid w:val="002C47F0"/>
    <w:rsid w:val="002E0E64"/>
    <w:rsid w:val="002E5960"/>
    <w:rsid w:val="002E62FE"/>
    <w:rsid w:val="002F00F0"/>
    <w:rsid w:val="002F13AC"/>
    <w:rsid w:val="002F3BF9"/>
    <w:rsid w:val="002F5370"/>
    <w:rsid w:val="00304BF4"/>
    <w:rsid w:val="003130BD"/>
    <w:rsid w:val="00325D52"/>
    <w:rsid w:val="003320C2"/>
    <w:rsid w:val="00340C14"/>
    <w:rsid w:val="00364FD0"/>
    <w:rsid w:val="00365E7F"/>
    <w:rsid w:val="0037422E"/>
    <w:rsid w:val="00391641"/>
    <w:rsid w:val="003937F0"/>
    <w:rsid w:val="003B2422"/>
    <w:rsid w:val="003C01E1"/>
    <w:rsid w:val="003C0A0F"/>
    <w:rsid w:val="003C1B20"/>
    <w:rsid w:val="003C2917"/>
    <w:rsid w:val="003D3819"/>
    <w:rsid w:val="003E06B9"/>
    <w:rsid w:val="003E10B7"/>
    <w:rsid w:val="003E17B8"/>
    <w:rsid w:val="003F18B8"/>
    <w:rsid w:val="003F3B46"/>
    <w:rsid w:val="0040401F"/>
    <w:rsid w:val="00406AA9"/>
    <w:rsid w:val="00406CD7"/>
    <w:rsid w:val="004155EC"/>
    <w:rsid w:val="00422CEC"/>
    <w:rsid w:val="004368F1"/>
    <w:rsid w:val="004372BC"/>
    <w:rsid w:val="0044034E"/>
    <w:rsid w:val="00463FE5"/>
    <w:rsid w:val="0046655A"/>
    <w:rsid w:val="00473872"/>
    <w:rsid w:val="00475C8F"/>
    <w:rsid w:val="004952A7"/>
    <w:rsid w:val="004A00BC"/>
    <w:rsid w:val="004A4EB2"/>
    <w:rsid w:val="004B1E74"/>
    <w:rsid w:val="004B4BDD"/>
    <w:rsid w:val="004D2E2D"/>
    <w:rsid w:val="004D71A7"/>
    <w:rsid w:val="004E68FD"/>
    <w:rsid w:val="004F2A9E"/>
    <w:rsid w:val="004F31BD"/>
    <w:rsid w:val="0050657C"/>
    <w:rsid w:val="0051592A"/>
    <w:rsid w:val="00515D83"/>
    <w:rsid w:val="00551933"/>
    <w:rsid w:val="005579B9"/>
    <w:rsid w:val="00561622"/>
    <w:rsid w:val="0056732A"/>
    <w:rsid w:val="00570A94"/>
    <w:rsid w:val="00575E69"/>
    <w:rsid w:val="005912F3"/>
    <w:rsid w:val="005937EE"/>
    <w:rsid w:val="005958B0"/>
    <w:rsid w:val="005A1F5E"/>
    <w:rsid w:val="005C0551"/>
    <w:rsid w:val="005C693D"/>
    <w:rsid w:val="005D075A"/>
    <w:rsid w:val="005D4DCC"/>
    <w:rsid w:val="005F227D"/>
    <w:rsid w:val="005F302D"/>
    <w:rsid w:val="005F6D27"/>
    <w:rsid w:val="006009BF"/>
    <w:rsid w:val="006014A6"/>
    <w:rsid w:val="0060339B"/>
    <w:rsid w:val="00610D75"/>
    <w:rsid w:val="006173C8"/>
    <w:rsid w:val="00622D7C"/>
    <w:rsid w:val="00630559"/>
    <w:rsid w:val="0063302F"/>
    <w:rsid w:val="00652ED5"/>
    <w:rsid w:val="00654215"/>
    <w:rsid w:val="00663419"/>
    <w:rsid w:val="00680CED"/>
    <w:rsid w:val="00682E3E"/>
    <w:rsid w:val="00685E6F"/>
    <w:rsid w:val="00693DB5"/>
    <w:rsid w:val="00696797"/>
    <w:rsid w:val="006C5CF8"/>
    <w:rsid w:val="006C7514"/>
    <w:rsid w:val="006E243F"/>
    <w:rsid w:val="006E4DA1"/>
    <w:rsid w:val="00700BF6"/>
    <w:rsid w:val="00710B0E"/>
    <w:rsid w:val="007116AD"/>
    <w:rsid w:val="007130B9"/>
    <w:rsid w:val="007159FB"/>
    <w:rsid w:val="00715D94"/>
    <w:rsid w:val="00721DE7"/>
    <w:rsid w:val="00723088"/>
    <w:rsid w:val="00723592"/>
    <w:rsid w:val="007317AD"/>
    <w:rsid w:val="00741897"/>
    <w:rsid w:val="00745AEE"/>
    <w:rsid w:val="00753931"/>
    <w:rsid w:val="00753EAD"/>
    <w:rsid w:val="0075442F"/>
    <w:rsid w:val="00756AED"/>
    <w:rsid w:val="0076129D"/>
    <w:rsid w:val="00762496"/>
    <w:rsid w:val="00767301"/>
    <w:rsid w:val="00787A66"/>
    <w:rsid w:val="00791A3E"/>
    <w:rsid w:val="00794548"/>
    <w:rsid w:val="007A76B5"/>
    <w:rsid w:val="007B3551"/>
    <w:rsid w:val="007B3AE1"/>
    <w:rsid w:val="007C55C7"/>
    <w:rsid w:val="007C6D40"/>
    <w:rsid w:val="007D31E2"/>
    <w:rsid w:val="007F1775"/>
    <w:rsid w:val="007F59EB"/>
    <w:rsid w:val="00801983"/>
    <w:rsid w:val="00813DEE"/>
    <w:rsid w:val="00816530"/>
    <w:rsid w:val="00825FC8"/>
    <w:rsid w:val="00834FAA"/>
    <w:rsid w:val="0084610B"/>
    <w:rsid w:val="0085740E"/>
    <w:rsid w:val="0087028C"/>
    <w:rsid w:val="00871709"/>
    <w:rsid w:val="00871CDE"/>
    <w:rsid w:val="00874EEE"/>
    <w:rsid w:val="008775A7"/>
    <w:rsid w:val="008778A7"/>
    <w:rsid w:val="008823E5"/>
    <w:rsid w:val="008C0EBA"/>
    <w:rsid w:val="008C53CB"/>
    <w:rsid w:val="008E0C47"/>
    <w:rsid w:val="008E126E"/>
    <w:rsid w:val="008E243B"/>
    <w:rsid w:val="008E5412"/>
    <w:rsid w:val="008F10B2"/>
    <w:rsid w:val="00903D6A"/>
    <w:rsid w:val="00914B9E"/>
    <w:rsid w:val="009239FD"/>
    <w:rsid w:val="00926091"/>
    <w:rsid w:val="0094388B"/>
    <w:rsid w:val="00947D42"/>
    <w:rsid w:val="00947F7A"/>
    <w:rsid w:val="00953B44"/>
    <w:rsid w:val="00966CD4"/>
    <w:rsid w:val="009740A6"/>
    <w:rsid w:val="00977936"/>
    <w:rsid w:val="009838B9"/>
    <w:rsid w:val="00985FB0"/>
    <w:rsid w:val="00995A9D"/>
    <w:rsid w:val="009A58BE"/>
    <w:rsid w:val="009B39B9"/>
    <w:rsid w:val="009D7A9C"/>
    <w:rsid w:val="009E7F2E"/>
    <w:rsid w:val="009F7E40"/>
    <w:rsid w:val="00A05431"/>
    <w:rsid w:val="00A10AF8"/>
    <w:rsid w:val="00A16362"/>
    <w:rsid w:val="00A225EF"/>
    <w:rsid w:val="00A237BB"/>
    <w:rsid w:val="00A262D7"/>
    <w:rsid w:val="00A263D9"/>
    <w:rsid w:val="00A323EA"/>
    <w:rsid w:val="00A369D2"/>
    <w:rsid w:val="00A427F9"/>
    <w:rsid w:val="00A4707E"/>
    <w:rsid w:val="00A47255"/>
    <w:rsid w:val="00A578D7"/>
    <w:rsid w:val="00A6144C"/>
    <w:rsid w:val="00A75012"/>
    <w:rsid w:val="00A75BA3"/>
    <w:rsid w:val="00A76096"/>
    <w:rsid w:val="00A7732B"/>
    <w:rsid w:val="00A92305"/>
    <w:rsid w:val="00A94D74"/>
    <w:rsid w:val="00A97B57"/>
    <w:rsid w:val="00AA26E5"/>
    <w:rsid w:val="00AA63A3"/>
    <w:rsid w:val="00AB3A17"/>
    <w:rsid w:val="00AC32FD"/>
    <w:rsid w:val="00AC55D4"/>
    <w:rsid w:val="00AD4973"/>
    <w:rsid w:val="00AE2A87"/>
    <w:rsid w:val="00AE33B3"/>
    <w:rsid w:val="00AF1AAB"/>
    <w:rsid w:val="00B04310"/>
    <w:rsid w:val="00B3494A"/>
    <w:rsid w:val="00B43A38"/>
    <w:rsid w:val="00B44DD6"/>
    <w:rsid w:val="00B55C08"/>
    <w:rsid w:val="00B62098"/>
    <w:rsid w:val="00B62EBD"/>
    <w:rsid w:val="00B64C5B"/>
    <w:rsid w:val="00B733EA"/>
    <w:rsid w:val="00B90FBA"/>
    <w:rsid w:val="00B9124F"/>
    <w:rsid w:val="00B951C0"/>
    <w:rsid w:val="00B9662E"/>
    <w:rsid w:val="00BA6695"/>
    <w:rsid w:val="00BC01D1"/>
    <w:rsid w:val="00BC79DA"/>
    <w:rsid w:val="00C0298E"/>
    <w:rsid w:val="00C05516"/>
    <w:rsid w:val="00C1086D"/>
    <w:rsid w:val="00C147CE"/>
    <w:rsid w:val="00C24EB9"/>
    <w:rsid w:val="00C25833"/>
    <w:rsid w:val="00C27BF1"/>
    <w:rsid w:val="00C318BA"/>
    <w:rsid w:val="00C4028D"/>
    <w:rsid w:val="00C44674"/>
    <w:rsid w:val="00C51A31"/>
    <w:rsid w:val="00C52BD5"/>
    <w:rsid w:val="00C6400C"/>
    <w:rsid w:val="00C721B1"/>
    <w:rsid w:val="00C75463"/>
    <w:rsid w:val="00C75AB6"/>
    <w:rsid w:val="00C81F7B"/>
    <w:rsid w:val="00C87016"/>
    <w:rsid w:val="00C93624"/>
    <w:rsid w:val="00C94557"/>
    <w:rsid w:val="00CB0EBD"/>
    <w:rsid w:val="00CB10DE"/>
    <w:rsid w:val="00CB2244"/>
    <w:rsid w:val="00CB4A97"/>
    <w:rsid w:val="00CC0631"/>
    <w:rsid w:val="00CC15DD"/>
    <w:rsid w:val="00CC3884"/>
    <w:rsid w:val="00CC573A"/>
    <w:rsid w:val="00CD1B6A"/>
    <w:rsid w:val="00CE1027"/>
    <w:rsid w:val="00CF134E"/>
    <w:rsid w:val="00CF56A6"/>
    <w:rsid w:val="00CF6813"/>
    <w:rsid w:val="00D0611E"/>
    <w:rsid w:val="00D16954"/>
    <w:rsid w:val="00D234A5"/>
    <w:rsid w:val="00D24CD5"/>
    <w:rsid w:val="00D313C2"/>
    <w:rsid w:val="00D31E9E"/>
    <w:rsid w:val="00D43B3D"/>
    <w:rsid w:val="00D4645A"/>
    <w:rsid w:val="00D55020"/>
    <w:rsid w:val="00D82429"/>
    <w:rsid w:val="00D840A4"/>
    <w:rsid w:val="00D94889"/>
    <w:rsid w:val="00DB6302"/>
    <w:rsid w:val="00DD0026"/>
    <w:rsid w:val="00DD6B09"/>
    <w:rsid w:val="00DD7114"/>
    <w:rsid w:val="00DD7403"/>
    <w:rsid w:val="00E06C67"/>
    <w:rsid w:val="00E10720"/>
    <w:rsid w:val="00E21488"/>
    <w:rsid w:val="00E21E5F"/>
    <w:rsid w:val="00E33EB8"/>
    <w:rsid w:val="00E36E67"/>
    <w:rsid w:val="00E56BC3"/>
    <w:rsid w:val="00E601CF"/>
    <w:rsid w:val="00E60D46"/>
    <w:rsid w:val="00E613EB"/>
    <w:rsid w:val="00E63DD7"/>
    <w:rsid w:val="00E66CDB"/>
    <w:rsid w:val="00E74208"/>
    <w:rsid w:val="00E83449"/>
    <w:rsid w:val="00E8637C"/>
    <w:rsid w:val="00E874E1"/>
    <w:rsid w:val="00E94461"/>
    <w:rsid w:val="00EA7747"/>
    <w:rsid w:val="00EB13A4"/>
    <w:rsid w:val="00EB4B35"/>
    <w:rsid w:val="00EC0B9C"/>
    <w:rsid w:val="00ED641C"/>
    <w:rsid w:val="00ED7B18"/>
    <w:rsid w:val="00EE1DA1"/>
    <w:rsid w:val="00EF1EC1"/>
    <w:rsid w:val="00EF65F4"/>
    <w:rsid w:val="00EF7334"/>
    <w:rsid w:val="00F14479"/>
    <w:rsid w:val="00F14848"/>
    <w:rsid w:val="00F30330"/>
    <w:rsid w:val="00F415DF"/>
    <w:rsid w:val="00F514C9"/>
    <w:rsid w:val="00F53671"/>
    <w:rsid w:val="00F6628E"/>
    <w:rsid w:val="00F662E5"/>
    <w:rsid w:val="00F7048D"/>
    <w:rsid w:val="00F76D36"/>
    <w:rsid w:val="00F7755F"/>
    <w:rsid w:val="00F84F64"/>
    <w:rsid w:val="00F86FFC"/>
    <w:rsid w:val="00F93A09"/>
    <w:rsid w:val="00F95CDF"/>
    <w:rsid w:val="00FA3D3D"/>
    <w:rsid w:val="00FC4BD4"/>
    <w:rsid w:val="00FD134C"/>
    <w:rsid w:val="00FD6D03"/>
    <w:rsid w:val="00FE2828"/>
    <w:rsid w:val="00FE7ABF"/>
    <w:rsid w:val="00FF157B"/>
    <w:rsid w:val="00FF27E8"/>
    <w:rsid w:val="00FF4441"/>
    <w:rsid w:val="00FF75DB"/>
    <w:rsid w:val="0BF81F86"/>
    <w:rsid w:val="0C131E8E"/>
    <w:rsid w:val="37267A2A"/>
    <w:rsid w:val="409817DD"/>
    <w:rsid w:val="55DF7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Body Text" w:uiPriority="0" w:unhideWhenUsed="0"/>
    <w:lsdException w:name="Body Text Indent" w:semiHidden="0"/>
    <w:lsdException w:name="Subtitle" w:semiHidden="0" w:uiPriority="11" w:unhideWhenUsed="0" w:qFormat="1"/>
    <w:lsdException w:name="Body Text 2" w:semiHidden="0" w:uiPriority="0" w:unhideWhenUsed="0"/>
    <w:lsdException w:name="Body Text 3" w:semiHidden="0"/>
    <w:lsdException w:name="Body Text Indent 2" w:uiPriority="0" w:unhideWhenUsed="0"/>
    <w:lsdException w:name="Body Text Indent 3" w:semiHidden="0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semiHidden="0" w:qFormat="1"/>
    <w:lsdException w:name="Balloon Text" w:semiHidden="0"/>
    <w:lsdException w:name="Table Grid" w:semiHidden="0" w:uiPriority="59" w:unhideWhenUsed="0"/>
    <w:lsdException w:name="List Paragraph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ADA"/>
  </w:style>
  <w:style w:type="paragraph" w:styleId="1">
    <w:name w:val="heading 1"/>
    <w:basedOn w:val="a"/>
    <w:next w:val="a"/>
    <w:link w:val="10"/>
    <w:uiPriority w:val="9"/>
    <w:qFormat/>
    <w:rsid w:val="00287AD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287ADA"/>
    <w:pPr>
      <w:keepNext/>
      <w:jc w:val="center"/>
      <w:outlineLvl w:val="2"/>
    </w:pPr>
    <w:rPr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87ADA"/>
    <w:rPr>
      <w:color w:val="0000FF"/>
      <w:u w:val="single"/>
    </w:rPr>
  </w:style>
  <w:style w:type="paragraph" w:styleId="a4">
    <w:name w:val="Balloon Text"/>
    <w:basedOn w:val="a"/>
    <w:link w:val="a5"/>
    <w:uiPriority w:val="99"/>
    <w:unhideWhenUsed/>
    <w:rsid w:val="00287ADA"/>
    <w:rPr>
      <w:rFonts w:ascii="Tahoma" w:hAnsi="Tahoma"/>
      <w:sz w:val="16"/>
      <w:szCs w:val="16"/>
    </w:rPr>
  </w:style>
  <w:style w:type="paragraph" w:styleId="2">
    <w:name w:val="Body Text 2"/>
    <w:basedOn w:val="a"/>
    <w:link w:val="20"/>
    <w:rsid w:val="00287ADA"/>
    <w:pPr>
      <w:suppressAutoHyphens/>
      <w:spacing w:after="120" w:line="480" w:lineRule="auto"/>
    </w:pPr>
    <w:rPr>
      <w:lang w:eastAsia="en-US"/>
    </w:rPr>
  </w:style>
  <w:style w:type="paragraph" w:styleId="31">
    <w:name w:val="Body Text Indent 3"/>
    <w:basedOn w:val="a"/>
    <w:link w:val="32"/>
    <w:uiPriority w:val="99"/>
    <w:unhideWhenUsed/>
    <w:rsid w:val="00287ADA"/>
    <w:pPr>
      <w:spacing w:after="120"/>
      <w:ind w:left="283" w:firstLine="851"/>
      <w:jc w:val="both"/>
    </w:pPr>
    <w:rPr>
      <w:sz w:val="16"/>
      <w:szCs w:val="16"/>
    </w:rPr>
  </w:style>
  <w:style w:type="paragraph" w:styleId="a6">
    <w:name w:val="header"/>
    <w:basedOn w:val="a"/>
    <w:link w:val="a7"/>
    <w:uiPriority w:val="99"/>
    <w:rsid w:val="00287ADA"/>
    <w:pPr>
      <w:tabs>
        <w:tab w:val="center" w:pos="4677"/>
        <w:tab w:val="right" w:pos="9355"/>
      </w:tabs>
    </w:pPr>
    <w:rPr>
      <w:sz w:val="28"/>
      <w:szCs w:val="28"/>
    </w:rPr>
  </w:style>
  <w:style w:type="paragraph" w:styleId="a8">
    <w:name w:val="Body Text"/>
    <w:basedOn w:val="a"/>
    <w:link w:val="a9"/>
    <w:semiHidden/>
    <w:rsid w:val="00287ADA"/>
    <w:pPr>
      <w:ind w:firstLine="851"/>
      <w:jc w:val="both"/>
    </w:pPr>
    <w:rPr>
      <w:sz w:val="28"/>
    </w:rPr>
  </w:style>
  <w:style w:type="paragraph" w:styleId="aa">
    <w:name w:val="Body Text Indent"/>
    <w:basedOn w:val="a"/>
    <w:link w:val="ab"/>
    <w:uiPriority w:val="99"/>
    <w:unhideWhenUsed/>
    <w:rsid w:val="00287ADA"/>
    <w:pPr>
      <w:spacing w:after="120"/>
      <w:ind w:left="283" w:firstLine="851"/>
      <w:jc w:val="both"/>
    </w:pPr>
    <w:rPr>
      <w:sz w:val="28"/>
      <w:szCs w:val="24"/>
    </w:rPr>
  </w:style>
  <w:style w:type="paragraph" w:styleId="ac">
    <w:name w:val="footer"/>
    <w:basedOn w:val="a"/>
    <w:link w:val="ad"/>
    <w:uiPriority w:val="99"/>
    <w:unhideWhenUsed/>
    <w:rsid w:val="00287ADA"/>
    <w:pPr>
      <w:tabs>
        <w:tab w:val="center" w:pos="4677"/>
        <w:tab w:val="right" w:pos="9355"/>
      </w:tabs>
    </w:pPr>
  </w:style>
  <w:style w:type="paragraph" w:styleId="ae">
    <w:name w:val="Normal (Web)"/>
    <w:basedOn w:val="a"/>
    <w:uiPriority w:val="99"/>
    <w:unhideWhenUsed/>
    <w:rsid w:val="00287ADA"/>
    <w:pPr>
      <w:spacing w:before="100" w:beforeAutospacing="1" w:after="119"/>
    </w:pPr>
    <w:rPr>
      <w:sz w:val="24"/>
      <w:szCs w:val="24"/>
    </w:rPr>
  </w:style>
  <w:style w:type="paragraph" w:styleId="33">
    <w:name w:val="Body Text 3"/>
    <w:basedOn w:val="a"/>
    <w:link w:val="34"/>
    <w:uiPriority w:val="99"/>
    <w:unhideWhenUsed/>
    <w:rsid w:val="00287ADA"/>
    <w:pPr>
      <w:spacing w:after="120"/>
      <w:ind w:firstLine="851"/>
      <w:jc w:val="both"/>
    </w:pPr>
    <w:rPr>
      <w:sz w:val="16"/>
      <w:szCs w:val="16"/>
    </w:rPr>
  </w:style>
  <w:style w:type="paragraph" w:styleId="21">
    <w:name w:val="Body Text Indent 2"/>
    <w:basedOn w:val="a"/>
    <w:link w:val="22"/>
    <w:semiHidden/>
    <w:rsid w:val="00287ADA"/>
    <w:pPr>
      <w:ind w:firstLine="851"/>
      <w:jc w:val="both"/>
    </w:pPr>
    <w:rPr>
      <w:sz w:val="28"/>
    </w:rPr>
  </w:style>
  <w:style w:type="table" w:styleId="af">
    <w:name w:val="Table Grid"/>
    <w:basedOn w:val="a1"/>
    <w:uiPriority w:val="59"/>
    <w:rsid w:val="00287AD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287AD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rsid w:val="00287ADA"/>
    <w:rPr>
      <w:sz w:val="28"/>
      <w:szCs w:val="28"/>
      <w:u w:val="single"/>
    </w:rPr>
  </w:style>
  <w:style w:type="character" w:customStyle="1" w:styleId="a5">
    <w:name w:val="Текст выноски Знак"/>
    <w:link w:val="a4"/>
    <w:uiPriority w:val="99"/>
    <w:semiHidden/>
    <w:rsid w:val="00287A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Основной текст 2 Знак"/>
    <w:link w:val="2"/>
    <w:rsid w:val="00287ADA"/>
    <w:rPr>
      <w:lang w:eastAsia="en-US"/>
    </w:rPr>
  </w:style>
  <w:style w:type="character" w:customStyle="1" w:styleId="32">
    <w:name w:val="Основной текст с отступом 3 Знак"/>
    <w:link w:val="31"/>
    <w:uiPriority w:val="99"/>
    <w:rsid w:val="00287ADA"/>
    <w:rPr>
      <w:sz w:val="16"/>
      <w:szCs w:val="16"/>
    </w:rPr>
  </w:style>
  <w:style w:type="character" w:customStyle="1" w:styleId="a7">
    <w:name w:val="Верхний колонтитул Знак"/>
    <w:link w:val="a6"/>
    <w:uiPriority w:val="99"/>
    <w:rsid w:val="00287ADA"/>
    <w:rPr>
      <w:sz w:val="28"/>
      <w:szCs w:val="28"/>
    </w:rPr>
  </w:style>
  <w:style w:type="character" w:customStyle="1" w:styleId="a9">
    <w:name w:val="Основной текст Знак"/>
    <w:link w:val="a8"/>
    <w:semiHidden/>
    <w:rsid w:val="00287ADA"/>
    <w:rPr>
      <w:sz w:val="28"/>
    </w:rPr>
  </w:style>
  <w:style w:type="character" w:customStyle="1" w:styleId="ab">
    <w:name w:val="Основной текст с отступом Знак"/>
    <w:link w:val="aa"/>
    <w:uiPriority w:val="99"/>
    <w:rsid w:val="00287ADA"/>
    <w:rPr>
      <w:sz w:val="28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287ADA"/>
  </w:style>
  <w:style w:type="character" w:customStyle="1" w:styleId="34">
    <w:name w:val="Основной текст 3 Знак"/>
    <w:link w:val="33"/>
    <w:uiPriority w:val="99"/>
    <w:rsid w:val="00287ADA"/>
    <w:rPr>
      <w:sz w:val="16"/>
      <w:szCs w:val="16"/>
    </w:rPr>
  </w:style>
  <w:style w:type="character" w:customStyle="1" w:styleId="22">
    <w:name w:val="Основной текст с отступом 2 Знак"/>
    <w:link w:val="21"/>
    <w:semiHidden/>
    <w:rsid w:val="00287ADA"/>
    <w:rPr>
      <w:sz w:val="28"/>
    </w:rPr>
  </w:style>
  <w:style w:type="paragraph" w:styleId="af0">
    <w:name w:val="List Paragraph"/>
    <w:basedOn w:val="a"/>
    <w:uiPriority w:val="99"/>
    <w:qFormat/>
    <w:rsid w:val="00287ADA"/>
    <w:pPr>
      <w:ind w:left="720"/>
      <w:contextualSpacing/>
    </w:pPr>
  </w:style>
  <w:style w:type="paragraph" w:customStyle="1" w:styleId="ConsPlusNormal">
    <w:name w:val="ConsPlusNormal"/>
    <w:rsid w:val="00287AD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1">
    <w:name w:val="Знак1 Знак"/>
    <w:basedOn w:val="a"/>
    <w:next w:val="a"/>
    <w:semiHidden/>
    <w:rsid w:val="00287ADA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Title">
    <w:name w:val="ConsPlusTitle"/>
    <w:rsid w:val="00287AD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Title">
    <w:name w:val="ConsTitle"/>
    <w:rsid w:val="00287AD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af1">
    <w:name w:val="Гипертекстовая ссылка"/>
    <w:uiPriority w:val="99"/>
    <w:rsid w:val="00287ADA"/>
    <w:rPr>
      <w:rFonts w:cs="Times New Roman"/>
      <w:color w:val="106BBE"/>
    </w:rPr>
  </w:style>
  <w:style w:type="paragraph" w:customStyle="1" w:styleId="af2">
    <w:name w:val="Нормальный (таблица)"/>
    <w:basedOn w:val="a"/>
    <w:next w:val="a"/>
    <w:uiPriority w:val="99"/>
    <w:rsid w:val="00287ADA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s1">
    <w:name w:val="s_1"/>
    <w:basedOn w:val="a"/>
    <w:rsid w:val="00287AD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1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15</Pages>
  <Words>3898</Words>
  <Characters>22223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ДЯДЬКОВСКОГО СЕЛЬСКОГО ПОСЕЛЕНИЯ КОРЕНОВСКОГО РАЙОНА</vt:lpstr>
    </vt:vector>
  </TitlesOfParts>
  <Company>Microsoft</Company>
  <LinksUpToDate>false</LinksUpToDate>
  <CharactersWithSpaces>26069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ДЯДЬКОВСКОГО СЕЛЬСКОГО ПОСЕЛЕНИЯ КОРЕНОВСКОГО РАЙОНА</dc:title>
  <dc:creator>User</dc:creator>
  <cp:lastModifiedBy>Дятьковская Адм</cp:lastModifiedBy>
  <cp:revision>4</cp:revision>
  <cp:lastPrinted>2025-03-03T11:22:00Z</cp:lastPrinted>
  <dcterms:created xsi:type="dcterms:W3CDTF">2025-03-03T07:44:00Z</dcterms:created>
  <dcterms:modified xsi:type="dcterms:W3CDTF">2025-03-03T11:22:00Z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D4EDED2BC12149BA9D35643BDDB43142_13</vt:lpwstr>
  </property>
</Properties>
</file>