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B2319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BB48DD">
        <w:rPr>
          <w:sz w:val="28"/>
          <w:szCs w:val="28"/>
        </w:rPr>
        <w:t>МУНИЦИПАЛЬНОГО РАЙОНА КРАСНОДАРСКОГО 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A75F3">
        <w:rPr>
          <w:b/>
          <w:color w:val="000000"/>
        </w:rPr>
        <w:t>23.05</w:t>
      </w:r>
      <w:r w:rsidR="00765471">
        <w:rPr>
          <w:b/>
          <w:color w:val="000000"/>
        </w:rPr>
        <w:t>.202</w:t>
      </w:r>
      <w:r w:rsidR="00BB48DD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 </w:t>
      </w:r>
      <w:r w:rsidR="00A60474">
        <w:rPr>
          <w:b/>
          <w:color w:val="000000"/>
        </w:rPr>
        <w:t xml:space="preserve">      </w:t>
      </w:r>
      <w:r w:rsidR="00765471">
        <w:rPr>
          <w:b/>
          <w:color w:val="000000"/>
        </w:rPr>
        <w:t xml:space="preserve">       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4A75F3">
        <w:rPr>
          <w:b/>
          <w:color w:val="000000"/>
        </w:rPr>
        <w:t>56</w:t>
      </w:r>
    </w:p>
    <w:p w:rsidR="00C8698E" w:rsidRPr="00CB1603" w:rsidRDefault="00C04707">
      <w:r w:rsidRPr="00CB1603">
        <w:t xml:space="preserve">                                                              </w:t>
      </w:r>
      <w:r w:rsidR="004A75F3">
        <w:t xml:space="preserve">    </w:t>
      </w:r>
      <w:r w:rsidR="005C03E3" w:rsidRPr="00CB1603">
        <w:t>ст.Дядьковская</w:t>
      </w:r>
    </w:p>
    <w:p w:rsidR="001A1DF3" w:rsidRPr="00CB1603" w:rsidRDefault="001A1DF3"/>
    <w:p w:rsidR="0053640A" w:rsidRDefault="009D2C26" w:rsidP="0053640A">
      <w:pPr>
        <w:jc w:val="center"/>
        <w:rPr>
          <w:rFonts w:cs="Calibri"/>
          <w:b/>
          <w:bCs/>
          <w:sz w:val="28"/>
          <w:lang w:eastAsia="ar-SA"/>
        </w:rPr>
      </w:pPr>
      <w:r w:rsidRPr="009D2C26">
        <w:rPr>
          <w:rFonts w:cs="Calibri"/>
          <w:b/>
          <w:bCs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b/>
          <w:bCs/>
          <w:sz w:val="28"/>
          <w:lang w:eastAsia="ar-SA"/>
        </w:rPr>
        <w:t>муниципального района Краснодарского  края</w:t>
      </w:r>
      <w:r w:rsidRPr="009D2C26">
        <w:rPr>
          <w:rFonts w:cs="Calibri"/>
          <w:b/>
          <w:bCs/>
          <w:sz w:val="28"/>
          <w:lang w:eastAsia="ar-SA"/>
        </w:rPr>
        <w:t xml:space="preserve"> </w:t>
      </w:r>
      <w:r w:rsidR="007F5D11">
        <w:rPr>
          <w:rFonts w:cs="Calibri"/>
          <w:b/>
          <w:bCs/>
          <w:sz w:val="28"/>
          <w:lang w:eastAsia="ar-SA"/>
        </w:rPr>
        <w:t>пя</w:t>
      </w:r>
      <w:r>
        <w:rPr>
          <w:rFonts w:cs="Calibri"/>
          <w:b/>
          <w:bCs/>
          <w:sz w:val="28"/>
          <w:lang w:eastAsia="ar-SA"/>
        </w:rPr>
        <w:t>того</w:t>
      </w:r>
      <w:r w:rsidRPr="009D2C26">
        <w:rPr>
          <w:rFonts w:cs="Calibri"/>
          <w:b/>
          <w:bCs/>
          <w:sz w:val="28"/>
          <w:lang w:eastAsia="ar-SA"/>
        </w:rPr>
        <w:t xml:space="preserve"> созыва</w:t>
      </w:r>
    </w:p>
    <w:p w:rsidR="004A75F3" w:rsidRDefault="004A75F3" w:rsidP="0053640A">
      <w:pPr>
        <w:jc w:val="center"/>
        <w:rPr>
          <w:rFonts w:cs="Calibri"/>
          <w:b/>
          <w:bCs/>
          <w:sz w:val="28"/>
          <w:lang w:eastAsia="ar-SA"/>
        </w:rPr>
      </w:pPr>
    </w:p>
    <w:p w:rsidR="0053640A" w:rsidRPr="00CB1603" w:rsidRDefault="009D2C26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2C26">
        <w:rPr>
          <w:sz w:val="28"/>
          <w:szCs w:val="28"/>
          <w:lang w:eastAsia="en-US"/>
        </w:rPr>
        <w:t xml:space="preserve">В соответствии  с уставом </w:t>
      </w:r>
      <w:proofErr w:type="spellStart"/>
      <w:r w:rsidRPr="009D2C26">
        <w:rPr>
          <w:sz w:val="28"/>
          <w:szCs w:val="28"/>
          <w:lang w:eastAsia="en-US"/>
        </w:rPr>
        <w:t>Дядьковском</w:t>
      </w:r>
      <w:proofErr w:type="spellEnd"/>
      <w:r w:rsidRPr="009D2C26">
        <w:rPr>
          <w:sz w:val="28"/>
          <w:szCs w:val="28"/>
          <w:lang w:eastAsia="en-US"/>
        </w:rPr>
        <w:t xml:space="preserve"> сельского поселения и регламентом Совета Дядьковского сельского поселения Кореновского </w:t>
      </w:r>
      <w:r w:rsidR="00BB48DD">
        <w:rPr>
          <w:sz w:val="28"/>
          <w:szCs w:val="28"/>
          <w:lang w:eastAsia="en-US"/>
        </w:rPr>
        <w:t>муниципального района Краснодарского  края</w:t>
      </w:r>
      <w:r w:rsidR="008B7E78"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BB48DD">
        <w:rPr>
          <w:sz w:val="28"/>
          <w:szCs w:val="28"/>
        </w:rPr>
        <w:t>муниципального района Краснодарского  края</w:t>
      </w:r>
      <w:r w:rsidR="0053640A" w:rsidRPr="00CB1603">
        <w:rPr>
          <w:sz w:val="28"/>
          <w:szCs w:val="28"/>
        </w:rPr>
        <w:t xml:space="preserve"> </w:t>
      </w:r>
      <w:r w:rsidR="00BB48DD">
        <w:rPr>
          <w:sz w:val="28"/>
          <w:szCs w:val="28"/>
        </w:rPr>
        <w:t xml:space="preserve">           </w:t>
      </w:r>
      <w:r w:rsidR="0053640A" w:rsidRPr="00CB1603">
        <w:rPr>
          <w:sz w:val="28"/>
          <w:szCs w:val="28"/>
        </w:rPr>
        <w:t xml:space="preserve"> </w:t>
      </w:r>
      <w:proofErr w:type="spellStart"/>
      <w:proofErr w:type="gramStart"/>
      <w:r w:rsidR="0053640A" w:rsidRPr="00CB1603">
        <w:rPr>
          <w:sz w:val="28"/>
          <w:szCs w:val="28"/>
        </w:rPr>
        <w:t>р</w:t>
      </w:r>
      <w:proofErr w:type="spellEnd"/>
      <w:proofErr w:type="gramEnd"/>
      <w:r w:rsidR="0053640A" w:rsidRPr="00CB1603">
        <w:rPr>
          <w:sz w:val="28"/>
          <w:szCs w:val="28"/>
        </w:rPr>
        <w:t xml:space="preserve"> е </w:t>
      </w:r>
      <w:proofErr w:type="spellStart"/>
      <w:r w:rsidR="0053640A" w:rsidRPr="00CB1603">
        <w:rPr>
          <w:sz w:val="28"/>
          <w:szCs w:val="28"/>
        </w:rPr>
        <w:t>ш</w:t>
      </w:r>
      <w:proofErr w:type="spellEnd"/>
      <w:r w:rsidR="0053640A" w:rsidRPr="00CB1603">
        <w:rPr>
          <w:sz w:val="28"/>
          <w:szCs w:val="28"/>
        </w:rPr>
        <w:t xml:space="preserve"> и л:</w:t>
      </w:r>
    </w:p>
    <w:p w:rsidR="009D2C26" w:rsidRPr="009D2C26" w:rsidRDefault="0053640A" w:rsidP="009D2C26">
      <w:pPr>
        <w:ind w:firstLine="709"/>
        <w:jc w:val="both"/>
        <w:rPr>
          <w:rFonts w:cs="Calibri"/>
          <w:sz w:val="28"/>
          <w:lang w:eastAsia="ar-SA"/>
        </w:rPr>
      </w:pPr>
      <w:r w:rsidRPr="00CB1603">
        <w:rPr>
          <w:sz w:val="28"/>
          <w:szCs w:val="28"/>
        </w:rPr>
        <w:t xml:space="preserve">1. </w:t>
      </w:r>
      <w:r w:rsidR="009D2C26" w:rsidRPr="009D2C26">
        <w:rPr>
          <w:rFonts w:cs="Calibri"/>
          <w:sz w:val="28"/>
          <w:lang w:eastAsia="ar-SA"/>
        </w:rPr>
        <w:t xml:space="preserve">Образовать из числа депутатов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>муниципального района Краснодарского  края</w:t>
      </w:r>
      <w:r w:rsidR="009D2C26" w:rsidRPr="009D2C26">
        <w:rPr>
          <w:rFonts w:cs="Calibri"/>
          <w:sz w:val="28"/>
          <w:lang w:eastAsia="ar-SA"/>
        </w:rPr>
        <w:t xml:space="preserve"> три постоянно действующие комиссии: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финансово-бюджетной и экономической политике, налогам и сборам, землепользованию и землеустройству;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промышленности, транспорту, связи, строительству, жилищно-коммунальному хозяйству и предпринимательству;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 по вопросам законности, правопорядка, правовой защите граждан, социальным вопросам, делам молодежи, культуры и спорта.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2. Утвердить состав постоянно действующей депутатской комиссии по финансово-бюджетной и экономической политике, налогам и сборам, землепользованию и землеустройству (приложение № 1).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3. Утвердить состав 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 (приложение № 2).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4. Утвердить состав постоянно действующей депутатской комиссии по  вопросам законности, правопорядка, правовой защите граждан, социальным вопросам, делам молодежи, культуры и спорта (приложение № 3).</w:t>
      </w:r>
    </w:p>
    <w:p w:rsidR="0053640A" w:rsidRPr="00CB1603" w:rsidRDefault="009D2C26" w:rsidP="009D2C26">
      <w:pPr>
        <w:ind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5.  Признать утратившим силу решение Совета Дядьковского сельского поселения </w:t>
      </w:r>
      <w:r w:rsidR="009866F9"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 w:rsidR="00BB48DD"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 w:rsidR="006B1AEA"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 w:rsidR="00BB48DD"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 w:rsidR="006B1AEA">
        <w:rPr>
          <w:rFonts w:cs="Calibri"/>
          <w:sz w:val="28"/>
          <w:lang w:eastAsia="ar-SA"/>
        </w:rPr>
        <w:t>4</w:t>
      </w:r>
      <w:r w:rsidRPr="009D2C26">
        <w:rPr>
          <w:rFonts w:cs="Calibri"/>
          <w:sz w:val="28"/>
          <w:lang w:eastAsia="ar-SA"/>
        </w:rPr>
        <w:t xml:space="preserve"> «</w:t>
      </w:r>
      <w:r w:rsidR="006B1AEA" w:rsidRPr="006B1AEA">
        <w:rPr>
          <w:rFonts w:cs="Calibri"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 xml:space="preserve"> района пятого созыва</w:t>
      </w:r>
      <w:r w:rsidRPr="009D2C26">
        <w:rPr>
          <w:rFonts w:cs="Calibri"/>
          <w:sz w:val="28"/>
          <w:lang w:eastAsia="ar-SA"/>
        </w:rPr>
        <w:t>».</w:t>
      </w:r>
    </w:p>
    <w:p w:rsidR="004A75F3" w:rsidRDefault="006B1AEA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C743C7" w:rsidRPr="00CB1603">
        <w:rPr>
          <w:sz w:val="28"/>
          <w:szCs w:val="28"/>
        </w:rPr>
        <w:t xml:space="preserve">. </w:t>
      </w:r>
      <w:r w:rsidR="004A75F3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4A75F3" w:rsidRPr="007B4916">
        <w:rPr>
          <w:color w:val="000000"/>
          <w:sz w:val="28"/>
          <w:szCs w:val="28"/>
          <w:lang w:eastAsia="ar-SA"/>
        </w:rPr>
        <w:t xml:space="preserve">Кореновского муниципального района </w:t>
      </w:r>
    </w:p>
    <w:p w:rsidR="004A75F3" w:rsidRDefault="004A75F3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A75F3" w:rsidRDefault="004A75F3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A75F3" w:rsidRDefault="004A75F3" w:rsidP="004A75F3">
      <w:pPr>
        <w:ind w:firstLine="708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</w:p>
    <w:p w:rsidR="004A75F3" w:rsidRPr="007B4916" w:rsidRDefault="004A75F3" w:rsidP="004A75F3">
      <w:pPr>
        <w:jc w:val="both"/>
        <w:rPr>
          <w:sz w:val="28"/>
          <w:szCs w:val="28"/>
        </w:rPr>
      </w:pPr>
      <w:r w:rsidRPr="007B4916">
        <w:rPr>
          <w:color w:val="000000"/>
          <w:sz w:val="28"/>
          <w:szCs w:val="28"/>
          <w:lang w:eastAsia="ar-SA"/>
        </w:rPr>
        <w:t>Краснодарского края</w:t>
      </w:r>
      <w:r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6B1AEA" w:rsidP="004A75F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CA1878">
        <w:rPr>
          <w:sz w:val="28"/>
          <w:szCs w:val="28"/>
        </w:rPr>
        <w:t>после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BB48D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BB48DD">
        <w:rPr>
          <w:sz w:val="28"/>
          <w:szCs w:val="28"/>
        </w:rPr>
        <w:t>муниципального района</w:t>
      </w:r>
    </w:p>
    <w:p w:rsidR="009000C6" w:rsidRPr="00CB1603" w:rsidRDefault="00BB48DD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 края</w:t>
      </w:r>
      <w:r w:rsidR="00777172" w:rsidRPr="00CB160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="00777172" w:rsidRPr="00CB1603">
        <w:rPr>
          <w:sz w:val="28"/>
          <w:szCs w:val="28"/>
        </w:rPr>
        <w:t xml:space="preserve">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7D5132" w:rsidRPr="006B1AEA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 w:rsidR="006B1AEA">
        <w:rPr>
          <w:sz w:val="28"/>
        </w:rPr>
        <w:t xml:space="preserve"> № 1</w:t>
      </w:r>
    </w:p>
    <w:p w:rsidR="007D5132" w:rsidRPr="00CB1603" w:rsidRDefault="007D5132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BB48DD">
        <w:rPr>
          <w:sz w:val="28"/>
        </w:rPr>
        <w:t>00</w:t>
      </w:r>
      <w:r w:rsidR="008219B3">
        <w:rPr>
          <w:sz w:val="28"/>
        </w:rPr>
        <w:t xml:space="preserve"> </w:t>
      </w:r>
      <w:r w:rsidR="00BB48DD">
        <w:rPr>
          <w:sz w:val="28"/>
        </w:rPr>
        <w:t xml:space="preserve"> 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BB48DD">
        <w:rPr>
          <w:sz w:val="28"/>
        </w:rPr>
        <w:t>00</w:t>
      </w:r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по финансово-бюджетной и экономической политике, налогам и сборам, землепользованию и землеустройству</w:t>
      </w: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3225"/>
        <w:gridCol w:w="1278"/>
        <w:gridCol w:w="4073"/>
        <w:gridCol w:w="1278"/>
      </w:tblGrid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Дудкина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Ирина Сергеевна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E06D19" w:rsidRPr="00B93F32" w:rsidTr="00E06D19">
        <w:tc>
          <w:tcPr>
            <w:tcW w:w="4503" w:type="dxa"/>
            <w:gridSpan w:val="2"/>
            <w:shd w:val="clear" w:color="auto" w:fill="auto"/>
          </w:tcPr>
          <w:p w:rsidR="00E06D19" w:rsidRDefault="00E06D19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Заветная</w:t>
            </w:r>
          </w:p>
          <w:p w:rsidR="008616DF" w:rsidRPr="00B93F32" w:rsidRDefault="00E06D1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Людмила Анатольевна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E06D19" w:rsidRPr="00B93F32" w:rsidRDefault="00765471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Клейменов</w:t>
            </w: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Станиславович</w:t>
            </w:r>
          </w:p>
          <w:p w:rsidR="008616DF" w:rsidRP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Коломиец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Александр Михайлович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Логвин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Анатольевич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rPr>
          <w:gridAfter w:val="1"/>
          <w:wAfter w:w="1278" w:type="dxa"/>
        </w:trPr>
        <w:tc>
          <w:tcPr>
            <w:tcW w:w="3225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765471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  <w:p w:rsidR="00765471" w:rsidRPr="008616DF" w:rsidRDefault="008616DF" w:rsidP="008616DF">
            <w:pPr>
              <w:tabs>
                <w:tab w:val="left" w:pos="3390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765471" w:rsidRPr="00B93F32" w:rsidRDefault="00765471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gridSpan w:val="2"/>
            <w:shd w:val="clear" w:color="auto" w:fill="auto"/>
          </w:tcPr>
          <w:p w:rsidR="00104BF4" w:rsidRPr="00B93F32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8219B3" w:rsidRDefault="006B1AEA" w:rsidP="0053640A">
      <w:pPr>
        <w:shd w:val="clear" w:color="auto" w:fill="FFFFFF"/>
        <w:jc w:val="both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2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</w:t>
      </w:r>
      <w:r w:rsidR="00BB48DD">
        <w:rPr>
          <w:sz w:val="28"/>
        </w:rPr>
        <w:t xml:space="preserve">        </w:t>
      </w:r>
      <w:r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B1AEA" w:rsidRPr="006B1AEA" w:rsidRDefault="006B1AEA" w:rsidP="006B1AEA">
      <w:pPr>
        <w:rPr>
          <w:b/>
          <w:sz w:val="28"/>
          <w:szCs w:val="28"/>
        </w:rPr>
      </w:pPr>
    </w:p>
    <w:p w:rsidR="006B1AEA" w:rsidRPr="006B1AEA" w:rsidRDefault="006B1AEA" w:rsidP="006B1AEA">
      <w:pPr>
        <w:suppressAutoHyphens/>
        <w:ind w:left="3540" w:firstLine="708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</w:t>
      </w:r>
    </w:p>
    <w:p w:rsidR="008616DF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Айвазов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Христофор </w:t>
            </w:r>
            <w:proofErr w:type="spellStart"/>
            <w:r>
              <w:rPr>
                <w:rFonts w:cs="Calibri"/>
                <w:sz w:val="28"/>
                <w:lang w:eastAsia="ar-SA"/>
              </w:rPr>
              <w:t>Резоевич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E06D19" w:rsidRPr="00B93F32" w:rsidTr="00057579">
        <w:tc>
          <w:tcPr>
            <w:tcW w:w="4503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Ищенко</w:t>
            </w:r>
          </w:p>
          <w:p w:rsidR="00E06D19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Дмитрий Николаевич</w:t>
            </w:r>
          </w:p>
          <w:p w:rsidR="008616DF" w:rsidRPr="00B93F32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 w:rsidRPr="00B93F32">
              <w:rPr>
                <w:rFonts w:cs="Calibri"/>
                <w:sz w:val="28"/>
                <w:lang w:eastAsia="ar-SA"/>
              </w:rPr>
              <w:t>Логвин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Юрий Александрович</w:t>
            </w:r>
          </w:p>
        </w:tc>
        <w:tc>
          <w:tcPr>
            <w:tcW w:w="5351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Сефиханов</w:t>
            </w:r>
            <w:proofErr w:type="spellEnd"/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Рагим</w:t>
            </w:r>
            <w:proofErr w:type="spellEnd"/>
            <w:r>
              <w:rPr>
                <w:rFonts w:cs="Calibri"/>
                <w:sz w:val="28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sz w:val="28"/>
                <w:lang w:eastAsia="ar-SA"/>
              </w:rPr>
              <w:t>Гаджикеримович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Хилько</w:t>
            </w:r>
            <w:proofErr w:type="spellEnd"/>
          </w:p>
          <w:p w:rsidR="008616DF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Юлия Сергеевна</w:t>
            </w: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Pr="00B93F32" w:rsidRDefault="00104BF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shd w:val="clear" w:color="auto" w:fill="auto"/>
          </w:tcPr>
          <w:p w:rsidR="008616DF" w:rsidRPr="00B93F32" w:rsidRDefault="008616DF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BB48DD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BB48DD">
        <w:rPr>
          <w:color w:val="000000"/>
          <w:spacing w:val="-1"/>
          <w:sz w:val="28"/>
          <w:szCs w:val="28"/>
        </w:rPr>
        <w:t xml:space="preserve">муниципального района </w:t>
      </w:r>
    </w:p>
    <w:p w:rsidR="006B1AEA" w:rsidRDefault="00BB48DD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Краснодарского  края</w:t>
      </w:r>
      <w:r w:rsidR="006B1AE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6B1AEA">
        <w:rPr>
          <w:color w:val="000000"/>
          <w:spacing w:val="-1"/>
          <w:sz w:val="28"/>
          <w:szCs w:val="28"/>
        </w:rPr>
        <w:t xml:space="preserve">  </w:t>
      </w:r>
      <w:r w:rsidR="006B1AEA" w:rsidRPr="008219B3">
        <w:rPr>
          <w:color w:val="000000"/>
          <w:spacing w:val="-1"/>
          <w:sz w:val="28"/>
          <w:szCs w:val="28"/>
        </w:rPr>
        <w:t>О.А. Ткачева</w:t>
      </w: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D4B94" w:rsidRDefault="00FD4B94" w:rsidP="006B1AEA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3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 </w:t>
      </w:r>
      <w:r w:rsidR="00BB48DD"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6B1AEA">
      <w:pPr>
        <w:tabs>
          <w:tab w:val="left" w:pos="3437"/>
        </w:tabs>
        <w:rPr>
          <w:sz w:val="28"/>
          <w:szCs w:val="28"/>
        </w:rPr>
      </w:pPr>
    </w:p>
    <w:p w:rsidR="006B1AEA" w:rsidRPr="00DA4406" w:rsidRDefault="006B1AEA" w:rsidP="006B1AEA">
      <w:pPr>
        <w:suppressAutoHyphens/>
        <w:rPr>
          <w:rFonts w:cs="Calibri"/>
          <w:sz w:val="28"/>
          <w:lang w:eastAsia="ar-SA"/>
        </w:rPr>
      </w:pPr>
      <w:r>
        <w:rPr>
          <w:sz w:val="28"/>
          <w:szCs w:val="28"/>
        </w:rPr>
        <w:tab/>
      </w: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Pr="006B1AEA" w:rsidRDefault="006B1AEA" w:rsidP="006B1AEA">
      <w:pPr>
        <w:suppressAutoHyphens/>
        <w:jc w:val="center"/>
        <w:rPr>
          <w:rFonts w:eastAsia="Arial"/>
          <w:b/>
          <w:kern w:val="1"/>
          <w:sz w:val="28"/>
          <w:szCs w:val="28"/>
        </w:rPr>
      </w:pPr>
      <w:r w:rsidRPr="006B1AEA">
        <w:rPr>
          <w:rFonts w:eastAsia="Arial"/>
          <w:b/>
          <w:kern w:val="1"/>
          <w:sz w:val="28"/>
          <w:szCs w:val="28"/>
        </w:rPr>
        <w:t xml:space="preserve">постоянно действующей депутатской комиссии по </w:t>
      </w:r>
      <w:r w:rsidRPr="006B1AEA">
        <w:rPr>
          <w:rFonts w:ascii="Arial" w:eastAsia="Arial" w:hAnsi="Arial"/>
          <w:b/>
          <w:kern w:val="1"/>
          <w:sz w:val="20"/>
          <w:szCs w:val="20"/>
        </w:rPr>
        <w:t xml:space="preserve"> </w:t>
      </w:r>
      <w:r w:rsidRPr="006B1AEA">
        <w:rPr>
          <w:rFonts w:eastAsia="Arial"/>
          <w:b/>
          <w:kern w:val="1"/>
          <w:sz w:val="28"/>
          <w:szCs w:val="28"/>
        </w:rPr>
        <w:t>вопросам законности, правопорядка, правовой защите граждан, социальным вопросам, делам молодежи, культуры и спорта</w:t>
      </w:r>
    </w:p>
    <w:p w:rsidR="006B1AEA" w:rsidRDefault="006B1AEA" w:rsidP="006B1AEA">
      <w:pPr>
        <w:suppressAutoHyphens/>
        <w:jc w:val="center"/>
        <w:rPr>
          <w:rFonts w:eastAsia="Arial"/>
          <w:kern w:val="1"/>
          <w:sz w:val="28"/>
          <w:szCs w:val="28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6B1AEA" w:rsidRPr="00B93F32" w:rsidTr="00057579">
        <w:tc>
          <w:tcPr>
            <w:tcW w:w="4503" w:type="dxa"/>
            <w:shd w:val="clear" w:color="auto" w:fill="auto"/>
          </w:tcPr>
          <w:p w:rsidR="00057579" w:rsidRDefault="00057579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Завгородняя</w:t>
            </w:r>
            <w:proofErr w:type="spellEnd"/>
          </w:p>
          <w:p w:rsidR="008616DF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Светлана Павловна</w:t>
            </w:r>
          </w:p>
        </w:tc>
        <w:tc>
          <w:tcPr>
            <w:tcW w:w="5351" w:type="dxa"/>
            <w:shd w:val="clear" w:color="auto" w:fill="auto"/>
          </w:tcPr>
          <w:p w:rsidR="00057579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Лубинец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Владимир Владимирович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Трубников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Иванович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Чаусова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Ольга Анатольевна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девятимандатного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1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proofErr w:type="spellStart"/>
            <w:r>
              <w:rPr>
                <w:rFonts w:cs="Calibri"/>
                <w:sz w:val="28"/>
                <w:lang w:eastAsia="ar-SA"/>
              </w:rPr>
              <w:t>Шуть</w:t>
            </w:r>
            <w:proofErr w:type="spellEnd"/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Павлович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</w:t>
            </w:r>
            <w:proofErr w:type="spellStart"/>
            <w:r w:rsidRPr="00B93F32">
              <w:rPr>
                <w:rFonts w:cs="Calibri"/>
                <w:sz w:val="28"/>
                <w:lang w:eastAsia="ar-SA"/>
              </w:rPr>
              <w:t>шестимандатного</w:t>
            </w:r>
            <w:proofErr w:type="spellEnd"/>
            <w:r w:rsidRPr="00B93F32">
              <w:rPr>
                <w:rFonts w:cs="Calibri"/>
                <w:sz w:val="28"/>
                <w:lang w:eastAsia="ar-SA"/>
              </w:rPr>
              <w:t xml:space="preserve">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51" w:type="dxa"/>
            <w:shd w:val="clear" w:color="auto" w:fill="auto"/>
          </w:tcPr>
          <w:p w:rsidR="00FD4B94" w:rsidRDefault="00FD4B94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tabs>
                <w:tab w:val="left" w:pos="3345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</w:p>
          <w:p w:rsidR="00BB48DD" w:rsidRPr="00BB48DD" w:rsidRDefault="00BB48DD" w:rsidP="00BB48DD">
            <w:pPr>
              <w:jc w:val="center"/>
              <w:rPr>
                <w:rFonts w:cs="Calibri"/>
                <w:sz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                      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6B1AEA" w:rsidRDefault="006B1AEA" w:rsidP="00FD4B94">
      <w:pPr>
        <w:shd w:val="clear" w:color="auto" w:fill="FFFFFF"/>
        <w:jc w:val="both"/>
        <w:rPr>
          <w:sz w:val="28"/>
          <w:szCs w:val="28"/>
        </w:rPr>
      </w:pPr>
    </w:p>
    <w:sectPr w:rsidR="006B1AEA" w:rsidRPr="006B1AEA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82C8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EC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A7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67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4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D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8E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3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04BF4"/>
    <w:rsid w:val="001401CF"/>
    <w:rsid w:val="001559B2"/>
    <w:rsid w:val="001559C9"/>
    <w:rsid w:val="00165B26"/>
    <w:rsid w:val="001665C5"/>
    <w:rsid w:val="00185DEC"/>
    <w:rsid w:val="001A1DF3"/>
    <w:rsid w:val="001B2319"/>
    <w:rsid w:val="001B76C4"/>
    <w:rsid w:val="001D2862"/>
    <w:rsid w:val="001D3C5E"/>
    <w:rsid w:val="00203DD6"/>
    <w:rsid w:val="0023774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A75F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22D4"/>
    <w:rsid w:val="00696D5F"/>
    <w:rsid w:val="006A3B0D"/>
    <w:rsid w:val="006B1AEA"/>
    <w:rsid w:val="006D1EC5"/>
    <w:rsid w:val="006D682E"/>
    <w:rsid w:val="006F6F5E"/>
    <w:rsid w:val="00710FB2"/>
    <w:rsid w:val="007138BE"/>
    <w:rsid w:val="00736A9C"/>
    <w:rsid w:val="007410CD"/>
    <w:rsid w:val="00763D1C"/>
    <w:rsid w:val="00765471"/>
    <w:rsid w:val="00777172"/>
    <w:rsid w:val="00785AD1"/>
    <w:rsid w:val="00786DAA"/>
    <w:rsid w:val="00790939"/>
    <w:rsid w:val="007A5D7A"/>
    <w:rsid w:val="007B4E28"/>
    <w:rsid w:val="007D5132"/>
    <w:rsid w:val="007D5F0B"/>
    <w:rsid w:val="007E2393"/>
    <w:rsid w:val="007E2812"/>
    <w:rsid w:val="007F5D11"/>
    <w:rsid w:val="0080606A"/>
    <w:rsid w:val="00812E49"/>
    <w:rsid w:val="00817828"/>
    <w:rsid w:val="008219B3"/>
    <w:rsid w:val="0082526D"/>
    <w:rsid w:val="0083019C"/>
    <w:rsid w:val="008317FA"/>
    <w:rsid w:val="008347CB"/>
    <w:rsid w:val="008616DF"/>
    <w:rsid w:val="00873D67"/>
    <w:rsid w:val="0087430C"/>
    <w:rsid w:val="008B7E78"/>
    <w:rsid w:val="008D20A8"/>
    <w:rsid w:val="009000C6"/>
    <w:rsid w:val="009010B9"/>
    <w:rsid w:val="00912C11"/>
    <w:rsid w:val="009216DF"/>
    <w:rsid w:val="00946DED"/>
    <w:rsid w:val="0096293D"/>
    <w:rsid w:val="009866F9"/>
    <w:rsid w:val="00986AC9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60474"/>
    <w:rsid w:val="00A71148"/>
    <w:rsid w:val="00AA6507"/>
    <w:rsid w:val="00AC6910"/>
    <w:rsid w:val="00AF089C"/>
    <w:rsid w:val="00AF6D73"/>
    <w:rsid w:val="00B04EA6"/>
    <w:rsid w:val="00B50373"/>
    <w:rsid w:val="00B61C8D"/>
    <w:rsid w:val="00B86817"/>
    <w:rsid w:val="00BB48DD"/>
    <w:rsid w:val="00BB5F81"/>
    <w:rsid w:val="00BD379C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A1878"/>
    <w:rsid w:val="00CB1603"/>
    <w:rsid w:val="00CE4EA7"/>
    <w:rsid w:val="00D25CF1"/>
    <w:rsid w:val="00D41C1D"/>
    <w:rsid w:val="00D47754"/>
    <w:rsid w:val="00D675D4"/>
    <w:rsid w:val="00D76FD9"/>
    <w:rsid w:val="00D81C1D"/>
    <w:rsid w:val="00D923C9"/>
    <w:rsid w:val="00E06D1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4B94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  <w:rPr>
      <w:sz w:val="24"/>
      <w:szCs w:val="24"/>
    </w:rPr>
  </w:style>
  <w:style w:type="paragraph" w:styleId="2">
    <w:name w:val="heading 2"/>
    <w:basedOn w:val="a"/>
    <w:next w:val="a"/>
    <w:qFormat/>
    <w:rsid w:val="006922D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922D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No Spacing"/>
    <w:uiPriority w:val="1"/>
    <w:qFormat/>
    <w:rsid w:val="00FD4B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B1C-9CA0-49F6-B137-FEDF1C1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2025-05-22T12:46:00Z</cp:lastPrinted>
  <dcterms:created xsi:type="dcterms:W3CDTF">2025-05-16T12:39:00Z</dcterms:created>
  <dcterms:modified xsi:type="dcterms:W3CDTF">2025-05-22T12:46:00Z</dcterms:modified>
</cp:coreProperties>
</file>