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19" w:rsidRPr="006936D4" w:rsidRDefault="00F64C19" w:rsidP="00F64C19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ПРИЛОЖЕНИЕ </w:t>
      </w:r>
    </w:p>
    <w:p w:rsidR="00F64C19" w:rsidRPr="006936D4" w:rsidRDefault="00F64C19" w:rsidP="00F64C19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 Положению о ведении </w:t>
      </w:r>
    </w:p>
    <w:p w:rsidR="00F64C19" w:rsidRPr="006936D4" w:rsidRDefault="00F64C19" w:rsidP="00F64C19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муниципальной долговой</w:t>
      </w:r>
    </w:p>
    <w:p w:rsidR="00F64C19" w:rsidRPr="006936D4" w:rsidRDefault="00F64C19" w:rsidP="00F64C19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 xml:space="preserve">книги Дядьковского сельского поселения </w:t>
      </w:r>
    </w:p>
    <w:p w:rsidR="00F64C19" w:rsidRDefault="00F64C19" w:rsidP="00F64C19">
      <w:pPr>
        <w:ind w:left="10206"/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</w:t>
      </w:r>
    </w:p>
    <w:tbl>
      <w:tblPr>
        <w:tblpPr w:leftFromText="180" w:rightFromText="180" w:vertAnchor="text" w:tblpY="1"/>
        <w:tblOverlap w:val="never"/>
        <w:tblW w:w="25537" w:type="dxa"/>
        <w:tblLayout w:type="fixed"/>
        <w:tblLook w:val="04A0"/>
      </w:tblPr>
      <w:tblGrid>
        <w:gridCol w:w="1163"/>
        <w:gridCol w:w="992"/>
        <w:gridCol w:w="1276"/>
        <w:gridCol w:w="1134"/>
        <w:gridCol w:w="708"/>
        <w:gridCol w:w="1276"/>
        <w:gridCol w:w="1276"/>
        <w:gridCol w:w="1134"/>
        <w:gridCol w:w="1417"/>
        <w:gridCol w:w="1135"/>
        <w:gridCol w:w="1355"/>
        <w:gridCol w:w="1559"/>
        <w:gridCol w:w="912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F64C19" w:rsidRPr="00B46D9D" w:rsidTr="00C73EB0">
        <w:trPr>
          <w:gridAfter w:val="9"/>
          <w:wAfter w:w="11112" w:type="dxa"/>
          <w:trHeight w:val="761"/>
        </w:trPr>
        <w:tc>
          <w:tcPr>
            <w:tcW w:w="14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C73EB0" w:rsidRDefault="00F64C19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 w:rsidRPr="00C73EB0">
              <w:rPr>
                <w:b/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C73EB0">
              <w:rPr>
                <w:b/>
                <w:sz w:val="28"/>
                <w:szCs w:val="28"/>
              </w:rPr>
              <w:t xml:space="preserve">по кредитам, привлеченным </w:t>
            </w:r>
            <w:proofErr w:type="spellStart"/>
            <w:r w:rsidRPr="00C73EB0">
              <w:rPr>
                <w:b/>
                <w:sz w:val="28"/>
                <w:szCs w:val="28"/>
              </w:rPr>
              <w:t>Дядьковским</w:t>
            </w:r>
            <w:proofErr w:type="spellEnd"/>
            <w:r w:rsidRPr="00C73EB0">
              <w:rPr>
                <w:b/>
                <w:sz w:val="28"/>
                <w:szCs w:val="28"/>
              </w:rPr>
              <w:t xml:space="preserve"> сельским поселением </w:t>
            </w:r>
            <w:proofErr w:type="spellStart"/>
            <w:r w:rsidRPr="00C73EB0">
              <w:rPr>
                <w:b/>
                <w:sz w:val="28"/>
                <w:szCs w:val="28"/>
              </w:rPr>
              <w:t>Кореновского</w:t>
            </w:r>
            <w:proofErr w:type="spellEnd"/>
            <w:r w:rsidRPr="00C73EB0">
              <w:rPr>
                <w:b/>
                <w:sz w:val="28"/>
                <w:szCs w:val="28"/>
              </w:rPr>
              <w:t xml:space="preserve"> района от кредитных организаций в валюте Российской Федерации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Сумма кредита (рублей)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Процентная ставка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информация об обеспечении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Остаток задолженности на отчетную дату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  <w:r w:rsidRPr="00F64C19">
              <w:rPr>
                <w:bCs/>
              </w:rPr>
              <w:t>Просроченная задолженность на отчетную дату (рублей)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12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01.12.2019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ПАО «Российский национальный коммерческий банк»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Догов</w:t>
            </w:r>
            <w:r w:rsidR="00B133CE">
              <w:t>о</w:t>
            </w:r>
            <w:r w:rsidRPr="00F64C19">
              <w:t>р №№ 0818300021519000414 от 09.12.2019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Догов</w:t>
            </w:r>
            <w:r w:rsidR="00B133CE">
              <w:t>о</w:t>
            </w:r>
            <w:r w:rsidRPr="00F64C19">
              <w:t>р №№ 0818300021519000414 от 09.12.2019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1247200,0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7,965487 % годовых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24.12.2021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1247200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1247200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1247200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1247200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lastRenderedPageBreak/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t>1 195 233,33</w:t>
            </w:r>
          </w:p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1 195 233,33</w:t>
            </w:r>
          </w:p>
          <w:p w:rsidR="00F64C19" w:rsidRPr="00F64C19" w:rsidRDefault="00F64C19" w:rsidP="00C633E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912" w:type="dxa"/>
            <w:vAlign w:val="bottom"/>
          </w:tcPr>
          <w:p w:rsidR="00F64C19" w:rsidRPr="00B46D9D" w:rsidRDefault="00F64C19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64C19" w:rsidRPr="00B46D9D" w:rsidRDefault="00F64C19" w:rsidP="00C63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64C19" w:rsidRPr="00B46D9D" w:rsidRDefault="00F64C19" w:rsidP="00C63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:rsidR="00F64C19" w:rsidRDefault="00F64C19" w:rsidP="00C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bottom"/>
          </w:tcPr>
          <w:p w:rsidR="00F64C19" w:rsidRPr="00B46D9D" w:rsidRDefault="00F64C19" w:rsidP="00C63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1 143 266,66</w:t>
            </w:r>
          </w:p>
          <w:p w:rsidR="00F64C19" w:rsidRPr="00F64C19" w:rsidRDefault="00F64C19" w:rsidP="00C633EB"/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1 143 266,66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1 091 299,99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1 091 299,99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t>1 039 333,32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t>1 039 333,32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987 366,65</w:t>
            </w:r>
          </w:p>
          <w:p w:rsidR="00F64C19" w:rsidRPr="00F64C19" w:rsidRDefault="00F64C19" w:rsidP="00C633EB"/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987 366,65</w:t>
            </w:r>
          </w:p>
          <w:p w:rsidR="00F64C19" w:rsidRPr="00F64C19" w:rsidRDefault="00F64C19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rPr>
                <w:color w:val="000000"/>
              </w:rPr>
              <w:t>935 399,98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rPr>
                <w:color w:val="000000"/>
              </w:rPr>
              <w:t>935 399,98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 xml:space="preserve">в т. ч. просроченная </w:t>
            </w:r>
            <w:r w:rsidRPr="00F64C19">
              <w:lastRenderedPageBreak/>
              <w:t>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lastRenderedPageBreak/>
              <w:t>01.08.2020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883 433,31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883 433,31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883 433,31</w:t>
            </w:r>
          </w:p>
          <w:p w:rsidR="00F64C19" w:rsidRPr="00F64C19" w:rsidRDefault="00F64C19" w:rsidP="00C633EB"/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883 433,31</w:t>
            </w:r>
          </w:p>
          <w:p w:rsidR="00F64C19" w:rsidRPr="00F64C19" w:rsidRDefault="00F64C19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831 466,64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831 466,64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779 499,97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779 499,97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01.12.2020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675 566,63</w:t>
            </w:r>
          </w:p>
          <w:p w:rsidR="00F64C19" w:rsidRPr="00F64C19" w:rsidRDefault="00F64C19" w:rsidP="00C633EB">
            <w:pPr>
              <w:jc w:val="center"/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675 566,63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623600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pPr>
              <w:jc w:val="both"/>
            </w:pPr>
            <w:r w:rsidRPr="00F64C19">
              <w:t>623600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571 633,33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571 633,33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lastRenderedPageBreak/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01.03.2021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t>519 666,62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t>519 666,62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01.04.2021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rPr>
                <w:color w:val="000000"/>
              </w:rPr>
              <w:t>467 699,99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4C19" w:rsidRPr="00F64C19" w:rsidRDefault="00F64C19" w:rsidP="00C633EB">
            <w:r w:rsidRPr="00F64C19">
              <w:rPr>
                <w:color w:val="000000"/>
              </w:rPr>
              <w:t>467 699,99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01.05.2021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415 733,32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415 733,32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01.06.2021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363 766,61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363 766,61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01.07.2021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311 799,98</w:t>
            </w:r>
          </w:p>
          <w:p w:rsidR="00F64C19" w:rsidRPr="00F64C19" w:rsidRDefault="00F64C19" w:rsidP="00C633EB">
            <w:pPr>
              <w:jc w:val="center"/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311 799,98</w:t>
            </w:r>
          </w:p>
          <w:p w:rsidR="00F64C19" w:rsidRPr="00F64C19" w:rsidRDefault="00F64C19" w:rsidP="00C633E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 xml:space="preserve">ПАО «Российский национальный </w:t>
            </w:r>
            <w:r w:rsidRPr="00F64C19">
              <w:lastRenderedPageBreak/>
              <w:t>коммерческий банк»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lastRenderedPageBreak/>
              <w:t>Догов</w:t>
            </w:r>
            <w:r w:rsidR="00C73EB0">
              <w:t>о</w:t>
            </w:r>
            <w:r w:rsidRPr="00F64C19">
              <w:t>р № 75/21- НКЛ от 13.07.2021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Догов</w:t>
            </w:r>
            <w:r w:rsidR="00C73EB0">
              <w:t>о</w:t>
            </w:r>
            <w:r w:rsidRPr="00F64C19">
              <w:t>р № 75/21- НКЛ от 13.07.2021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1000000,00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6,5 % годовых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  <w:r w:rsidRPr="00F64C19">
              <w:t>30 июня 2022 года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1000000,0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lastRenderedPageBreak/>
              <w:t>01.08.2021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1 176 499,98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t>1 176 499,98</w:t>
            </w:r>
          </w:p>
          <w:p w:rsidR="00F64C19" w:rsidRPr="00F64C19" w:rsidRDefault="00F64C19" w:rsidP="00C633EB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01.09.2021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1 041 199,98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1 041 199,98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01.10.2021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905 899,98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905 899,98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t>01.11.2021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770 599,98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770 599,98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64C19">
              <w:t>02.11.2021 (погашение коммерческого кредита Договор №№ 0818300021519000414 от 09.12.2019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-103 933,30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/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</w:pPr>
            <w:r w:rsidRPr="00F64C19">
              <w:t>29.11.2021</w:t>
            </w:r>
            <w:r w:rsidRPr="00F64C19">
              <w:lastRenderedPageBreak/>
              <w:t>, погашение коммерческого кредита  Договор № 75/21- НКЛ от 13.07.2021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666 666,68</w:t>
            </w:r>
          </w:p>
          <w:p w:rsidR="00F64C19" w:rsidRPr="00F64C19" w:rsidRDefault="00F64C19" w:rsidP="00C633EB"/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  <w:r w:rsidRPr="00F64C19">
              <w:lastRenderedPageBreak/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F64C19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19" w:rsidRPr="00F64C19" w:rsidRDefault="00F64C19" w:rsidP="00C633EB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C19">
              <w:lastRenderedPageBreak/>
              <w:t>01.12.2021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19" w:rsidRPr="00F64C19" w:rsidRDefault="00F64C19" w:rsidP="00C633E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4C19" w:rsidRPr="00F64C19" w:rsidRDefault="00F64C19" w:rsidP="00C633EB">
            <w:pPr>
              <w:jc w:val="center"/>
            </w:pPr>
            <w:r w:rsidRPr="00F64C19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19" w:rsidRPr="00F64C19" w:rsidRDefault="00F64C19" w:rsidP="00C633EB">
            <w:r w:rsidRPr="00F64C19">
              <w:t>0</w:t>
            </w:r>
          </w:p>
        </w:tc>
      </w:tr>
      <w:tr w:rsidR="00B133CE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F64C19" w:rsidRDefault="00B133CE" w:rsidP="00B133CE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/>
        </w:tc>
      </w:tr>
      <w:tr w:rsidR="00B133CE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F64C19" w:rsidRDefault="00B133CE" w:rsidP="00B133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01.01.2022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3CE" w:rsidRPr="00F64C19" w:rsidRDefault="00B133CE" w:rsidP="00B133C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/>
        </w:tc>
      </w:tr>
      <w:tr w:rsidR="00B133CE" w:rsidRPr="00B46D9D" w:rsidTr="00C73EB0">
        <w:trPr>
          <w:gridAfter w:val="9"/>
          <w:wAfter w:w="11112" w:type="dxa"/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CE" w:rsidRPr="00F64C19" w:rsidRDefault="00B133CE" w:rsidP="00B133CE">
            <w:pPr>
              <w:widowControl w:val="0"/>
              <w:autoSpaceDE w:val="0"/>
              <w:autoSpaceDN w:val="0"/>
              <w:adjustRightInd w:val="0"/>
            </w:pPr>
            <w:r w:rsidRPr="00F64C19">
              <w:t>в т. ч. просроченная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E" w:rsidRPr="00F64C19" w:rsidRDefault="00B133CE" w:rsidP="00B133C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3CE" w:rsidRPr="00F64C19" w:rsidRDefault="00B133CE" w:rsidP="00B133CE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jc w:val="right"/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3CE" w:rsidRPr="00F64C19" w:rsidRDefault="00B133CE" w:rsidP="00B133CE">
            <w:pPr>
              <w:rPr>
                <w:bCs/>
              </w:rPr>
            </w:pPr>
            <w:r w:rsidRPr="00F64C19">
              <w:rPr>
                <w:bCs/>
              </w:rPr>
              <w:t>0</w:t>
            </w:r>
          </w:p>
        </w:tc>
      </w:tr>
    </w:tbl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B133CE" w:rsidRDefault="00B133CE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B133CE" w:rsidRDefault="00B133CE" w:rsidP="00F64C19">
      <w:pPr>
        <w:rPr>
          <w:sz w:val="28"/>
          <w:szCs w:val="28"/>
        </w:rPr>
      </w:pPr>
    </w:p>
    <w:p w:rsidR="00B133CE" w:rsidRDefault="00B133CE" w:rsidP="00F64C19">
      <w:pPr>
        <w:rPr>
          <w:sz w:val="28"/>
          <w:szCs w:val="28"/>
        </w:rPr>
      </w:pPr>
    </w:p>
    <w:p w:rsidR="00B133CE" w:rsidRDefault="00B133CE" w:rsidP="00F64C19">
      <w:pPr>
        <w:rPr>
          <w:sz w:val="28"/>
          <w:szCs w:val="28"/>
        </w:rPr>
      </w:pPr>
    </w:p>
    <w:p w:rsidR="00F64C19" w:rsidRPr="006936D4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F64C19" w:rsidRPr="006936D4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F64C19" w:rsidRPr="006936D4" w:rsidRDefault="00F64C19" w:rsidP="00F64C19">
      <w:pPr>
        <w:rPr>
          <w:sz w:val="28"/>
          <w:szCs w:val="28"/>
        </w:rPr>
      </w:pPr>
    </w:p>
    <w:p w:rsidR="00F64C19" w:rsidRPr="006936D4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  <w:bookmarkStart w:id="0" w:name="_GoBack"/>
      <w:bookmarkEnd w:id="0"/>
    </w:p>
    <w:p w:rsidR="00F64C19" w:rsidRDefault="00F64C19" w:rsidP="00F64C19">
      <w:pPr>
        <w:rPr>
          <w:sz w:val="28"/>
          <w:szCs w:val="28"/>
        </w:rPr>
      </w:pPr>
    </w:p>
    <w:p w:rsidR="00F64C19" w:rsidRDefault="00F64C19" w:rsidP="00F64C19">
      <w:pPr>
        <w:rPr>
          <w:sz w:val="28"/>
          <w:szCs w:val="28"/>
        </w:rPr>
      </w:pPr>
    </w:p>
    <w:p w:rsidR="00F64C19" w:rsidRPr="00B46D9D" w:rsidRDefault="00F64C19" w:rsidP="00F64C19">
      <w:pPr>
        <w:rPr>
          <w:sz w:val="28"/>
          <w:szCs w:val="28"/>
        </w:rPr>
      </w:pPr>
    </w:p>
    <w:p w:rsidR="00C509F5" w:rsidRDefault="00C509F5"/>
    <w:sectPr w:rsidR="00C509F5" w:rsidSect="00BA48CE">
      <w:pgSz w:w="16838" w:h="11906" w:orient="landscape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64C19"/>
    <w:rsid w:val="00270699"/>
    <w:rsid w:val="00455C25"/>
    <w:rsid w:val="00B133CE"/>
    <w:rsid w:val="00C509F5"/>
    <w:rsid w:val="00C73EB0"/>
    <w:rsid w:val="00F6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2022-03-25T11:37:00Z</cp:lastPrinted>
  <dcterms:created xsi:type="dcterms:W3CDTF">2022-03-25T10:59:00Z</dcterms:created>
  <dcterms:modified xsi:type="dcterms:W3CDTF">2022-03-25T11:38:00Z</dcterms:modified>
</cp:coreProperties>
</file>